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89CCD" w14:textId="440F40D4" w:rsidR="002072E4" w:rsidRDefault="007A0C36" w:rsidP="002072E4">
      <w:pPr>
        <w:shd w:val="clear" w:color="auto" w:fill="FFFFFF"/>
        <w:spacing w:before="100" w:beforeAutospacing="1" w:after="100" w:afterAutospacing="1" w:line="240" w:lineRule="auto"/>
        <w:outlineLvl w:val="0"/>
        <w:rPr>
          <w:bCs/>
          <w:sz w:val="32"/>
          <w:szCs w:val="32"/>
        </w:rPr>
      </w:pPr>
      <w:r w:rsidRPr="007A0C36">
        <w:rPr>
          <w:bCs/>
          <w:sz w:val="32"/>
          <w:szCs w:val="32"/>
        </w:rPr>
        <w:t>Digital unterstützte DMP-Programme für die Diabetes-Versorgung</w:t>
      </w:r>
      <w:r w:rsidR="006A5194">
        <w:rPr>
          <w:bCs/>
          <w:sz w:val="32"/>
          <w:szCs w:val="32"/>
        </w:rPr>
        <w:t xml:space="preserve"> </w:t>
      </w:r>
    </w:p>
    <w:p w14:paraId="1F504583" w14:textId="2FC966B1" w:rsidR="00C64FF9" w:rsidRDefault="002E16E7" w:rsidP="002072E4">
      <w:pPr>
        <w:shd w:val="clear" w:color="auto" w:fill="FFFFFF"/>
        <w:spacing w:before="100" w:beforeAutospacing="1" w:after="100" w:afterAutospacing="1" w:line="240" w:lineRule="auto"/>
        <w:outlineLvl w:val="0"/>
        <w:rPr>
          <w:color w:val="808080" w:themeColor="background1" w:themeShade="80"/>
        </w:rPr>
      </w:pPr>
      <w:r>
        <w:rPr>
          <w:color w:val="808080" w:themeColor="background1" w:themeShade="80"/>
        </w:rPr>
        <w:t>04</w:t>
      </w:r>
      <w:r w:rsidR="00C64FF9" w:rsidRPr="001340BB">
        <w:rPr>
          <w:color w:val="808080" w:themeColor="background1" w:themeShade="80"/>
        </w:rPr>
        <w:t xml:space="preserve">. </w:t>
      </w:r>
      <w:r w:rsidR="00704C84">
        <w:rPr>
          <w:color w:val="808080" w:themeColor="background1" w:themeShade="80"/>
        </w:rPr>
        <w:t>Ju</w:t>
      </w:r>
      <w:r>
        <w:rPr>
          <w:color w:val="808080" w:themeColor="background1" w:themeShade="80"/>
        </w:rPr>
        <w:t>l</w:t>
      </w:r>
      <w:r w:rsidR="00704C84">
        <w:rPr>
          <w:color w:val="808080" w:themeColor="background1" w:themeShade="80"/>
        </w:rPr>
        <w:t>i</w:t>
      </w:r>
      <w:r w:rsidR="00C64FF9" w:rsidRPr="001340BB">
        <w:rPr>
          <w:color w:val="808080" w:themeColor="background1" w:themeShade="80"/>
        </w:rPr>
        <w:t xml:space="preserve"> 202</w:t>
      </w:r>
      <w:r w:rsidR="00D33360" w:rsidRPr="001340BB">
        <w:rPr>
          <w:color w:val="808080" w:themeColor="background1" w:themeShade="80"/>
        </w:rPr>
        <w:t>4</w:t>
      </w:r>
      <w:r w:rsidR="00C64FF9" w:rsidRPr="001340BB">
        <w:rPr>
          <w:color w:val="808080" w:themeColor="background1" w:themeShade="80"/>
        </w:rPr>
        <w:t xml:space="preserve"> | </w:t>
      </w:r>
      <w:r w:rsidR="00FA6703">
        <w:rPr>
          <w:color w:val="808080" w:themeColor="background1" w:themeShade="80"/>
        </w:rPr>
        <w:t>O. Gaus</w:t>
      </w:r>
    </w:p>
    <w:p w14:paraId="611F1697" w14:textId="7CCDA7DE" w:rsidR="00C60C10" w:rsidRDefault="00C60C10" w:rsidP="00704C84">
      <w:pPr>
        <w:pStyle w:val="StandardWeb"/>
        <w:jc w:val="both"/>
        <w:rPr>
          <w:rFonts w:asciiTheme="minorHAnsi" w:hAnsiTheme="minorHAnsi" w:cstheme="minorHAnsi"/>
          <w:b/>
          <w:sz w:val="20"/>
          <w:szCs w:val="20"/>
        </w:rPr>
      </w:pPr>
      <w:r w:rsidRPr="00C60C10">
        <w:rPr>
          <w:rFonts w:asciiTheme="minorHAnsi" w:hAnsiTheme="minorHAnsi" w:cstheme="minorHAnsi"/>
          <w:b/>
          <w:sz w:val="20"/>
          <w:szCs w:val="20"/>
        </w:rPr>
        <w:t xml:space="preserve">„Verbesserte digital unterstützte Patientenpfade für Disease-Management-Programme (DMP) für Menschen mit Diabetes Typ 1 und 2“ – so lauteten Thema und Herausforderung des ersten Workshops der Reihe „Patientenpfade im digitalen DMP Diabetes“, den die </w:t>
      </w:r>
      <w:hyperlink r:id="rId8" w:history="1">
        <w:r w:rsidRPr="004449E9">
          <w:rPr>
            <w:rStyle w:val="Hyperlink"/>
            <w:rFonts w:asciiTheme="minorHAnsi" w:hAnsiTheme="minorHAnsi" w:cstheme="minorHAnsi"/>
            <w:b/>
            <w:sz w:val="20"/>
            <w:szCs w:val="20"/>
          </w:rPr>
          <w:t>Bertelsmann Stiftung</w:t>
        </w:r>
      </w:hyperlink>
      <w:r w:rsidRPr="00C60C10">
        <w:rPr>
          <w:rFonts w:asciiTheme="minorHAnsi" w:hAnsiTheme="minorHAnsi" w:cstheme="minorHAnsi"/>
          <w:b/>
          <w:sz w:val="20"/>
          <w:szCs w:val="20"/>
        </w:rPr>
        <w:t xml:space="preserve"> unter Leitung von Andrea </w:t>
      </w:r>
      <w:proofErr w:type="spellStart"/>
      <w:r w:rsidRPr="00C60C10">
        <w:rPr>
          <w:rFonts w:asciiTheme="minorHAnsi" w:hAnsiTheme="minorHAnsi" w:cstheme="minorHAnsi"/>
          <w:b/>
          <w:sz w:val="20"/>
          <w:szCs w:val="20"/>
        </w:rPr>
        <w:t>Fürchtenicht</w:t>
      </w:r>
      <w:proofErr w:type="spellEnd"/>
      <w:r w:rsidRPr="00C60C10">
        <w:rPr>
          <w:rFonts w:asciiTheme="minorHAnsi" w:hAnsiTheme="minorHAnsi" w:cstheme="minorHAnsi"/>
          <w:b/>
          <w:sz w:val="20"/>
          <w:szCs w:val="20"/>
        </w:rPr>
        <w:t xml:space="preserve"> und Marion Grote </w:t>
      </w:r>
      <w:proofErr w:type="spellStart"/>
      <w:r w:rsidRPr="00C60C10">
        <w:rPr>
          <w:rFonts w:asciiTheme="minorHAnsi" w:hAnsiTheme="minorHAnsi" w:cstheme="minorHAnsi"/>
          <w:b/>
          <w:sz w:val="20"/>
          <w:szCs w:val="20"/>
        </w:rPr>
        <w:t>Westrick</w:t>
      </w:r>
      <w:proofErr w:type="spellEnd"/>
      <w:r w:rsidRPr="00C60C10">
        <w:rPr>
          <w:rFonts w:asciiTheme="minorHAnsi" w:hAnsiTheme="minorHAnsi" w:cstheme="minorHAnsi"/>
          <w:b/>
          <w:sz w:val="20"/>
          <w:szCs w:val="20"/>
        </w:rPr>
        <w:t xml:space="preserve"> vom Programm Gesundheit gemeinsam mit Dr. Jörg </w:t>
      </w:r>
      <w:proofErr w:type="spellStart"/>
      <w:r w:rsidRPr="00C60C10">
        <w:rPr>
          <w:rFonts w:asciiTheme="minorHAnsi" w:hAnsiTheme="minorHAnsi" w:cstheme="minorHAnsi"/>
          <w:b/>
          <w:sz w:val="20"/>
          <w:szCs w:val="20"/>
        </w:rPr>
        <w:t>Caumanns</w:t>
      </w:r>
      <w:proofErr w:type="spellEnd"/>
      <w:r w:rsidRPr="00C60C10">
        <w:rPr>
          <w:rFonts w:asciiTheme="minorHAnsi" w:hAnsiTheme="minorHAnsi" w:cstheme="minorHAnsi"/>
          <w:b/>
          <w:sz w:val="20"/>
          <w:szCs w:val="20"/>
        </w:rPr>
        <w:t xml:space="preserve"> von der _</w:t>
      </w:r>
      <w:proofErr w:type="spellStart"/>
      <w:r w:rsidRPr="00C60C10">
        <w:rPr>
          <w:rFonts w:asciiTheme="minorHAnsi" w:hAnsiTheme="minorHAnsi" w:cstheme="minorHAnsi"/>
          <w:b/>
          <w:sz w:val="20"/>
          <w:szCs w:val="20"/>
        </w:rPr>
        <w:t>fbeta</w:t>
      </w:r>
      <w:proofErr w:type="spellEnd"/>
      <w:r w:rsidRPr="00C60C10">
        <w:rPr>
          <w:rFonts w:asciiTheme="minorHAnsi" w:hAnsiTheme="minorHAnsi" w:cstheme="minorHAnsi"/>
          <w:b/>
          <w:sz w:val="20"/>
          <w:szCs w:val="20"/>
        </w:rPr>
        <w:t xml:space="preserve"> GmbH in Berlin veranstaltete.</w:t>
      </w:r>
      <w:r>
        <w:rPr>
          <w:rFonts w:asciiTheme="minorHAnsi" w:hAnsiTheme="minorHAnsi" w:cstheme="minorHAnsi"/>
          <w:b/>
          <w:sz w:val="20"/>
          <w:szCs w:val="20"/>
        </w:rPr>
        <w:t xml:space="preserve"> Der Workshop bot die Möglichkeit zum Austausch über bisherige Erfahrungen mit DMP-Programmen und konkrete Umsetzungskonzepte für eine digital gestützte Diabetes-Versorgung. Auch Dr. Olaf Gaus, geschäftsführender Leiter der </w:t>
      </w:r>
      <w:hyperlink r:id="rId9" w:history="1">
        <w:r w:rsidRPr="00246B58">
          <w:rPr>
            <w:rStyle w:val="Hyperlink"/>
            <w:rFonts w:asciiTheme="minorHAnsi" w:hAnsiTheme="minorHAnsi" w:cstheme="minorHAnsi"/>
            <w:b/>
            <w:sz w:val="20"/>
            <w:szCs w:val="20"/>
          </w:rPr>
          <w:t>Digitalen Modellregion Gesundheit Dreiländereck (DMGD)</w:t>
        </w:r>
      </w:hyperlink>
      <w:r w:rsidR="000B5241">
        <w:rPr>
          <w:rFonts w:asciiTheme="minorHAnsi" w:hAnsiTheme="minorHAnsi" w:cstheme="minorHAnsi"/>
          <w:b/>
          <w:sz w:val="20"/>
          <w:szCs w:val="20"/>
        </w:rPr>
        <w:t xml:space="preserve">, </w:t>
      </w:r>
      <w:r>
        <w:rPr>
          <w:rFonts w:asciiTheme="minorHAnsi" w:hAnsiTheme="minorHAnsi" w:cstheme="minorHAnsi"/>
          <w:b/>
          <w:sz w:val="20"/>
          <w:szCs w:val="20"/>
        </w:rPr>
        <w:t xml:space="preserve">war eingeladen und konnte </w:t>
      </w:r>
      <w:r w:rsidR="00A36455">
        <w:rPr>
          <w:rFonts w:asciiTheme="minorHAnsi" w:hAnsiTheme="minorHAnsi" w:cstheme="minorHAnsi"/>
          <w:b/>
          <w:sz w:val="20"/>
          <w:szCs w:val="20"/>
        </w:rPr>
        <w:t>die</w:t>
      </w:r>
      <w:r>
        <w:rPr>
          <w:rFonts w:asciiTheme="minorHAnsi" w:hAnsiTheme="minorHAnsi" w:cstheme="minorHAnsi"/>
          <w:b/>
          <w:sz w:val="20"/>
          <w:szCs w:val="20"/>
        </w:rPr>
        <w:t xml:space="preserve"> Erfahrungen</w:t>
      </w:r>
      <w:r w:rsidR="000B5241">
        <w:rPr>
          <w:rFonts w:asciiTheme="minorHAnsi" w:hAnsiTheme="minorHAnsi" w:cstheme="minorHAnsi"/>
          <w:b/>
          <w:sz w:val="20"/>
          <w:szCs w:val="20"/>
        </w:rPr>
        <w:t xml:space="preserve"> einbringen</w:t>
      </w:r>
      <w:r>
        <w:rPr>
          <w:rFonts w:asciiTheme="minorHAnsi" w:hAnsiTheme="minorHAnsi" w:cstheme="minorHAnsi"/>
          <w:b/>
          <w:sz w:val="20"/>
          <w:szCs w:val="20"/>
        </w:rPr>
        <w:t>, die im Rahmen der DMGD-Projekte und des beantragten Projektvorhabens „DM2go“ in Kooperation mit dem Institut für Digitale Allgemeinmedizin der RWTH Aachen gesammelt wurden.</w:t>
      </w:r>
    </w:p>
    <w:p w14:paraId="64945E2C" w14:textId="58DC8079" w:rsidR="00C60C10" w:rsidRPr="00C60C10" w:rsidRDefault="00C60C10" w:rsidP="00C60C10">
      <w:pPr>
        <w:jc w:val="both"/>
        <w:rPr>
          <w:rFonts w:asciiTheme="minorHAnsi" w:hAnsiTheme="minorHAnsi" w:cstheme="minorHAnsi"/>
          <w:b w:val="0"/>
          <w:bCs/>
          <w:szCs w:val="20"/>
        </w:rPr>
      </w:pPr>
      <w:r w:rsidRPr="00C60C10">
        <w:rPr>
          <w:rFonts w:asciiTheme="minorHAnsi" w:hAnsiTheme="minorHAnsi" w:cstheme="minorHAnsi"/>
          <w:b w:val="0"/>
          <w:bCs/>
          <w:szCs w:val="20"/>
        </w:rPr>
        <w:t>Auf Basis des bereits erarbeiteten Konzepts im Projekt „</w:t>
      </w:r>
      <w:proofErr w:type="spellStart"/>
      <w:r w:rsidRPr="00C60C10">
        <w:rPr>
          <w:rFonts w:asciiTheme="minorHAnsi" w:hAnsiTheme="minorHAnsi" w:cstheme="minorHAnsi"/>
          <w:b w:val="0"/>
          <w:bCs/>
          <w:szCs w:val="20"/>
        </w:rPr>
        <w:t>DiGA</w:t>
      </w:r>
      <w:proofErr w:type="spellEnd"/>
      <w:r w:rsidRPr="00C60C10">
        <w:rPr>
          <w:rFonts w:asciiTheme="minorHAnsi" w:hAnsiTheme="minorHAnsi" w:cstheme="minorHAnsi"/>
          <w:b w:val="0"/>
          <w:bCs/>
          <w:szCs w:val="20"/>
        </w:rPr>
        <w:t xml:space="preserve"> PRO“ bestand das Ziel des Workshops darin, gemeinsam mit Expert*innen aus allen Sektoren der Gesundheitsversorgung, -versicherung, -industrie und Interessenverbänden die Entwicklung hybrider Versorgungspfade anschaulich zu gestalten und prozessual, in Einzelschritte zerlegt, zu diskutieren, um so patientenindividuelle Abläufe in der DMP-Diabetes-Mellitus-Versorgung für Patient*innen, </w:t>
      </w:r>
      <w:proofErr w:type="spellStart"/>
      <w:r w:rsidRPr="00C60C10">
        <w:rPr>
          <w:rFonts w:asciiTheme="minorHAnsi" w:hAnsiTheme="minorHAnsi" w:cstheme="minorHAnsi"/>
          <w:b w:val="0"/>
          <w:bCs/>
          <w:szCs w:val="20"/>
        </w:rPr>
        <w:t>Ärzt</w:t>
      </w:r>
      <w:proofErr w:type="spellEnd"/>
      <w:r w:rsidRPr="00C60C10">
        <w:rPr>
          <w:rFonts w:asciiTheme="minorHAnsi" w:hAnsiTheme="minorHAnsi" w:cstheme="minorHAnsi"/>
          <w:b w:val="0"/>
          <w:bCs/>
          <w:szCs w:val="20"/>
        </w:rPr>
        <w:t xml:space="preserve">*innen, </w:t>
      </w:r>
      <w:proofErr w:type="spellStart"/>
      <w:r w:rsidRPr="00C60C10">
        <w:rPr>
          <w:rFonts w:asciiTheme="minorHAnsi" w:hAnsiTheme="minorHAnsi" w:cstheme="minorHAnsi"/>
          <w:b w:val="0"/>
          <w:bCs/>
          <w:szCs w:val="20"/>
        </w:rPr>
        <w:t>Diabetolog</w:t>
      </w:r>
      <w:proofErr w:type="spellEnd"/>
      <w:r w:rsidRPr="00C60C10">
        <w:rPr>
          <w:rFonts w:asciiTheme="minorHAnsi" w:hAnsiTheme="minorHAnsi" w:cstheme="minorHAnsi"/>
          <w:b w:val="0"/>
          <w:bCs/>
          <w:szCs w:val="20"/>
        </w:rPr>
        <w:t>*innen und Pflegende nachvollziehbar und bewertbar zu machen.</w:t>
      </w:r>
    </w:p>
    <w:p w14:paraId="7B33654D" w14:textId="1E399174" w:rsidR="00C60C10" w:rsidRPr="00C60C10" w:rsidRDefault="00C60C10" w:rsidP="00C60C10">
      <w:pPr>
        <w:jc w:val="both"/>
        <w:rPr>
          <w:rFonts w:asciiTheme="minorHAnsi" w:hAnsiTheme="minorHAnsi" w:cstheme="minorHAnsi"/>
          <w:b w:val="0"/>
          <w:bCs/>
          <w:szCs w:val="20"/>
        </w:rPr>
      </w:pPr>
      <w:r w:rsidRPr="00C60C10">
        <w:rPr>
          <w:rFonts w:asciiTheme="minorHAnsi" w:hAnsiTheme="minorHAnsi" w:cstheme="minorHAnsi"/>
          <w:b w:val="0"/>
          <w:bCs/>
          <w:szCs w:val="20"/>
        </w:rPr>
        <w:t>Insgesamt wurden vier exemplarische Patientenpfade diskutiert, die als Fallbeispiele dienten. Die dafür definierten Phasen berücksichtigten die (1) medikamentöse Therapie, die (2) basal unterstützte orale Insulin-Therapie, (3) die Versorgung im Anschluss an Folgeerkrankungen (z. B. Herzinfarkt und eine Verschlechterung der Stoffwechselprozesse) und schließlich (4) den Umgang mit dem polyneuropathischen Syndrom und den erforderlichen Therapieanpassungen.</w:t>
      </w:r>
    </w:p>
    <w:p w14:paraId="102AE694" w14:textId="482A0942" w:rsidR="00C60C10" w:rsidRPr="00C60C10" w:rsidRDefault="00C60C10" w:rsidP="00C60C10">
      <w:pPr>
        <w:pStyle w:val="StandardWeb"/>
        <w:jc w:val="both"/>
        <w:rPr>
          <w:rFonts w:asciiTheme="minorHAnsi" w:hAnsiTheme="minorHAnsi" w:cstheme="minorHAnsi"/>
          <w:sz w:val="20"/>
          <w:szCs w:val="20"/>
        </w:rPr>
      </w:pPr>
      <w:r w:rsidRPr="00C60C10">
        <w:rPr>
          <w:rFonts w:asciiTheme="minorHAnsi" w:hAnsiTheme="minorHAnsi" w:cstheme="minorHAnsi"/>
          <w:sz w:val="20"/>
          <w:szCs w:val="20"/>
        </w:rPr>
        <w:t>Auf der Grundlage der erforderlichen Versorgung wurde diskutiert, wie die entstandenen und neu entstehenden Innovationen digitaler Unterstützung – auch vor dem Hintergrund rückläufiger Versorgungsressourcen – qualitativ hochwertig eingesetzt werden können. Im Workshop spielte dabei insbesondere die Frage nach Möglichkeiten patientenindividueller Datengewinnung eine zentrale Rolle. Dr. Olaf Gaus</w:t>
      </w:r>
      <w:r w:rsidR="00DF04A2">
        <w:rPr>
          <w:rFonts w:asciiTheme="minorHAnsi" w:hAnsiTheme="minorHAnsi" w:cstheme="minorHAnsi"/>
          <w:sz w:val="20"/>
          <w:szCs w:val="20"/>
        </w:rPr>
        <w:t xml:space="preserve"> </w:t>
      </w:r>
      <w:r w:rsidRPr="00C60C10">
        <w:rPr>
          <w:rFonts w:asciiTheme="minorHAnsi" w:hAnsiTheme="minorHAnsi" w:cstheme="minorHAnsi"/>
          <w:sz w:val="20"/>
          <w:szCs w:val="20"/>
        </w:rPr>
        <w:t>wies auf die innerhalb der DMGD getesteten Verfahren des Patientenmonitorings hin</w:t>
      </w:r>
      <w:hyperlink w:history="1"/>
      <w:r w:rsidRPr="00C60C10">
        <w:rPr>
          <w:rFonts w:asciiTheme="minorHAnsi" w:hAnsiTheme="minorHAnsi" w:cstheme="minorHAnsi"/>
          <w:sz w:val="20"/>
          <w:szCs w:val="20"/>
        </w:rPr>
        <w:t xml:space="preserve">, die insbesondere in der ambulanten Versorgung helfen können, bei regelhaftem Selbstmonitoring Folgeerkrankungen mindestens zu verzögern. Er sprach sich dafür aus, dass der „Datenschutz“ angesichts der sich prekär entwickelnden Versorgungslage nicht länger als Ausrede benutzt werden dürfe, intersektoral und ambulant frühzeitiger mit hybriden Versorgungsprozessen unter Auflagen der Evaluation in Modellregionen zu experimentieren. Das sei für eine Modernisierung und Effizienzsteigerung der intersektoralen Versorgung nach SGB V (medizinische Versorgung) und SGB XI (Pflege) unerlässlich. Gaus erhielt Zustimmung anwesender Workshop-Expert*innen, dass man nicht länger auf Gesetzesreformen als Grundlage für die Umsetzung in der Versorgung warten dürfe, sondern die Gesetzeslage an bewilligte experimentelle neue Versorgungsformen anpassen solle: „Man muss kein Marxist sein, um zu erkennen, dass es uns in der derzeitigen Versorgungslage helfen würde, dialektisch, also in vermeintlichen </w:t>
      </w:r>
      <w:r w:rsidRPr="00C60C10">
        <w:rPr>
          <w:rFonts w:asciiTheme="minorHAnsi" w:hAnsiTheme="minorHAnsi" w:cstheme="minorHAnsi"/>
          <w:sz w:val="20"/>
          <w:szCs w:val="20"/>
        </w:rPr>
        <w:lastRenderedPageBreak/>
        <w:t>Widersprüchen, zu denken. Wenn es uns nicht gelingt, die Auswirkungen des demografischen Faktors und die Fehlfinanzierung des Gesundheitswesens innerhalb der kommenden fünf Jahre in konstruktive Bahnen zu lenken, werden wir mit der Triage leben müssen. Darum brauchen wir das kontrollierte Experiment in der Gesundheitsversorgung.“ Dafür, so Gaus weiter, müsse die Möglichkeit der Öffnungsklauseln, etwa im Datenschutz (</w:t>
      </w:r>
      <w:hyperlink r:id="rId10" w:tgtFrame="_blank" w:history="1">
        <w:r w:rsidRPr="00C60C10">
          <w:rPr>
            <w:rStyle w:val="Hyperlink"/>
            <w:rFonts w:asciiTheme="minorHAnsi" w:hAnsiTheme="minorHAnsi" w:cstheme="minorHAnsi"/>
            <w:sz w:val="20"/>
            <w:szCs w:val="20"/>
          </w:rPr>
          <w:t xml:space="preserve">Art. 54 Abs. 1 </w:t>
        </w:r>
        <w:proofErr w:type="spellStart"/>
        <w:r w:rsidRPr="00C60C10">
          <w:rPr>
            <w:rStyle w:val="Hyperlink"/>
            <w:rFonts w:asciiTheme="minorHAnsi" w:hAnsiTheme="minorHAnsi" w:cstheme="minorHAnsi"/>
            <w:sz w:val="20"/>
            <w:szCs w:val="20"/>
          </w:rPr>
          <w:t>lit</w:t>
        </w:r>
        <w:proofErr w:type="spellEnd"/>
        <w:r w:rsidRPr="00C60C10">
          <w:rPr>
            <w:rStyle w:val="Hyperlink"/>
            <w:rFonts w:asciiTheme="minorHAnsi" w:hAnsiTheme="minorHAnsi" w:cstheme="minorHAnsi"/>
            <w:sz w:val="20"/>
            <w:szCs w:val="20"/>
          </w:rPr>
          <w:t>. a DSGVO</w:t>
        </w:r>
      </w:hyperlink>
      <w:r w:rsidRPr="00C60C10">
        <w:rPr>
          <w:rFonts w:asciiTheme="minorHAnsi" w:hAnsiTheme="minorHAnsi" w:cstheme="minorHAnsi"/>
          <w:sz w:val="20"/>
          <w:szCs w:val="20"/>
        </w:rPr>
        <w:t>)</w:t>
      </w:r>
      <w:r w:rsidR="00DF04A2">
        <w:rPr>
          <w:rFonts w:asciiTheme="minorHAnsi" w:hAnsiTheme="minorHAnsi" w:cstheme="minorHAnsi"/>
          <w:sz w:val="20"/>
          <w:szCs w:val="20"/>
        </w:rPr>
        <w:t>,</w:t>
      </w:r>
      <w:r w:rsidRPr="00C60C10">
        <w:rPr>
          <w:rFonts w:asciiTheme="minorHAnsi" w:hAnsiTheme="minorHAnsi" w:cstheme="minorHAnsi"/>
          <w:sz w:val="20"/>
          <w:szCs w:val="20"/>
        </w:rPr>
        <w:t xml:space="preserve"> mutiger genutzt werden: „Unsere europäischen Nachbarn machen es uns vor.“</w:t>
      </w:r>
    </w:p>
    <w:p w14:paraId="2BD86B53" w14:textId="25F2DA4D" w:rsidR="007E61AB" w:rsidRDefault="00C60C10" w:rsidP="00C60C10">
      <w:pPr>
        <w:pStyle w:val="StandardWeb"/>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Die </w:t>
      </w:r>
      <w:r w:rsidR="007E61AB">
        <w:rPr>
          <w:rFonts w:asciiTheme="minorHAnsi" w:eastAsia="Calibri" w:hAnsiTheme="minorHAnsi" w:cstheme="minorHAnsi"/>
          <w:sz w:val="20"/>
          <w:szCs w:val="20"/>
          <w:lang w:eastAsia="en-US"/>
        </w:rPr>
        <w:t>DMGD setzt sich</w:t>
      </w:r>
      <w:r>
        <w:rPr>
          <w:rFonts w:asciiTheme="minorHAnsi" w:eastAsia="Calibri" w:hAnsiTheme="minorHAnsi" w:cstheme="minorHAnsi"/>
          <w:sz w:val="20"/>
          <w:szCs w:val="20"/>
          <w:lang w:eastAsia="en-US"/>
        </w:rPr>
        <w:t xml:space="preserve"> bereits </w:t>
      </w:r>
      <w:r w:rsidR="007E61AB">
        <w:rPr>
          <w:rFonts w:asciiTheme="minorHAnsi" w:eastAsia="Calibri" w:hAnsiTheme="minorHAnsi" w:cstheme="minorHAnsi"/>
          <w:sz w:val="20"/>
          <w:szCs w:val="20"/>
          <w:lang w:eastAsia="en-US"/>
        </w:rPr>
        <w:t xml:space="preserve">im Rahmen der Datenmedizin mit einer digitalen Überarbeitung und Unterstützung bestehender DMP-Programme auseinander. Jüngst wurde dazu ein Projekt beim Innovationsfonds beantragt mit dem Titel „DM2go – Digitale Medizin als Disease Management 2go“. </w:t>
      </w:r>
      <w:r w:rsidR="00623C6D">
        <w:rPr>
          <w:rFonts w:asciiTheme="minorHAnsi" w:eastAsia="Calibri" w:hAnsiTheme="minorHAnsi" w:cstheme="minorHAnsi"/>
          <w:sz w:val="20"/>
          <w:szCs w:val="20"/>
          <w:lang w:eastAsia="en-US"/>
        </w:rPr>
        <w:t xml:space="preserve">Die Konsortialführung hat </w:t>
      </w:r>
      <w:r w:rsidR="007E61AB">
        <w:rPr>
          <w:rFonts w:asciiTheme="minorHAnsi" w:eastAsia="Calibri" w:hAnsiTheme="minorHAnsi" w:cstheme="minorHAnsi"/>
          <w:sz w:val="20"/>
          <w:szCs w:val="20"/>
          <w:lang w:eastAsia="en-US"/>
        </w:rPr>
        <w:t>Univ.-Prof. Dr. med. Martin Mücke</w:t>
      </w:r>
      <w:r w:rsidR="00623C6D">
        <w:rPr>
          <w:rFonts w:asciiTheme="minorHAnsi" w:eastAsia="Calibri" w:hAnsiTheme="minorHAnsi" w:cstheme="minorHAnsi"/>
          <w:sz w:val="20"/>
          <w:szCs w:val="20"/>
          <w:lang w:eastAsia="en-US"/>
        </w:rPr>
        <w:t xml:space="preserve"> als Leiter des</w:t>
      </w:r>
      <w:r w:rsidR="007E61AB">
        <w:rPr>
          <w:rFonts w:asciiTheme="minorHAnsi" w:eastAsia="Calibri" w:hAnsiTheme="minorHAnsi" w:cstheme="minorHAnsi"/>
          <w:sz w:val="20"/>
          <w:szCs w:val="20"/>
          <w:lang w:eastAsia="en-US"/>
        </w:rPr>
        <w:t xml:space="preserve"> </w:t>
      </w:r>
      <w:hyperlink r:id="rId11" w:history="1">
        <w:r w:rsidR="007E61AB" w:rsidRPr="000934CF">
          <w:rPr>
            <w:rStyle w:val="Hyperlink"/>
            <w:rFonts w:asciiTheme="minorHAnsi" w:eastAsia="Calibri" w:hAnsiTheme="minorHAnsi" w:cstheme="minorHAnsi"/>
            <w:sz w:val="20"/>
            <w:szCs w:val="20"/>
            <w:lang w:eastAsia="en-US"/>
          </w:rPr>
          <w:t>Institut</w:t>
        </w:r>
        <w:r w:rsidR="00623C6D" w:rsidRPr="000934CF">
          <w:rPr>
            <w:rStyle w:val="Hyperlink"/>
            <w:rFonts w:asciiTheme="minorHAnsi" w:eastAsia="Calibri" w:hAnsiTheme="minorHAnsi" w:cstheme="minorHAnsi"/>
            <w:sz w:val="20"/>
            <w:szCs w:val="20"/>
            <w:lang w:eastAsia="en-US"/>
          </w:rPr>
          <w:t>s</w:t>
        </w:r>
        <w:r w:rsidR="007E61AB" w:rsidRPr="000934CF">
          <w:rPr>
            <w:rStyle w:val="Hyperlink"/>
            <w:rFonts w:asciiTheme="minorHAnsi" w:eastAsia="Calibri" w:hAnsiTheme="minorHAnsi" w:cstheme="minorHAnsi"/>
            <w:sz w:val="20"/>
            <w:szCs w:val="20"/>
            <w:lang w:eastAsia="en-US"/>
          </w:rPr>
          <w:t xml:space="preserve"> für Digitale Allgemeinmedizin der RWTH Aachen</w:t>
        </w:r>
      </w:hyperlink>
      <w:r w:rsidR="007E61AB">
        <w:rPr>
          <w:rFonts w:asciiTheme="minorHAnsi" w:eastAsia="Calibri" w:hAnsiTheme="minorHAnsi" w:cstheme="minorHAnsi"/>
          <w:sz w:val="20"/>
          <w:szCs w:val="20"/>
          <w:lang w:eastAsia="en-US"/>
        </w:rPr>
        <w:t xml:space="preserve"> </w:t>
      </w:r>
      <w:r w:rsidR="00623C6D">
        <w:rPr>
          <w:rFonts w:asciiTheme="minorHAnsi" w:eastAsia="Calibri" w:hAnsiTheme="minorHAnsi" w:cstheme="minorHAnsi"/>
          <w:sz w:val="20"/>
          <w:szCs w:val="20"/>
          <w:lang w:eastAsia="en-US"/>
        </w:rPr>
        <w:t xml:space="preserve">inne. Ziel des Projektvorhabens ist es, diverse DMP digital zu überarbeiten und dazu unter anderem ein Disease Monitoring Center zu etablieren, worüber </w:t>
      </w:r>
      <w:proofErr w:type="gramStart"/>
      <w:r w:rsidR="00623C6D">
        <w:rPr>
          <w:rFonts w:asciiTheme="minorHAnsi" w:eastAsia="Calibri" w:hAnsiTheme="minorHAnsi" w:cstheme="minorHAnsi"/>
          <w:sz w:val="20"/>
          <w:szCs w:val="20"/>
          <w:lang w:eastAsia="en-US"/>
        </w:rPr>
        <w:t>von Patient</w:t>
      </w:r>
      <w:proofErr w:type="gramEnd"/>
      <w:r w:rsidR="00623C6D">
        <w:rPr>
          <w:rFonts w:asciiTheme="minorHAnsi" w:eastAsia="Calibri" w:hAnsiTheme="minorHAnsi" w:cstheme="minorHAnsi"/>
          <w:sz w:val="20"/>
          <w:szCs w:val="20"/>
          <w:lang w:eastAsia="en-US"/>
        </w:rPr>
        <w:t xml:space="preserve">*innen erfasste Vitalwerte ausgewertet werden und in Form von Reports in die ärztliche Beurteilung einfließen können. Dies soll die Dokumentation für Hausarztpraxen erleichtern, das Selbstmanagement der Patient*innen fördern und zugleich eine bessere Datenbasis als Entscheidungsgrundlage für Behandlungs- oder Präventionsmaßnahmen schaffen. Mehr über das geplante Projekt finden Sie </w:t>
      </w:r>
      <w:hyperlink r:id="rId12" w:history="1">
        <w:r w:rsidR="00623C6D" w:rsidRPr="00623C6D">
          <w:rPr>
            <w:rStyle w:val="Hyperlink"/>
            <w:rFonts w:asciiTheme="minorHAnsi" w:eastAsia="Calibri" w:hAnsiTheme="minorHAnsi" w:cstheme="minorHAnsi"/>
            <w:sz w:val="20"/>
            <w:szCs w:val="20"/>
            <w:lang w:eastAsia="en-US"/>
          </w:rPr>
          <w:t>hier</w:t>
        </w:r>
      </w:hyperlink>
      <w:r w:rsidR="00623C6D">
        <w:rPr>
          <w:rFonts w:asciiTheme="minorHAnsi" w:eastAsia="Calibri" w:hAnsiTheme="minorHAnsi" w:cstheme="minorHAnsi"/>
          <w:sz w:val="20"/>
          <w:szCs w:val="20"/>
          <w:lang w:eastAsia="en-US"/>
        </w:rPr>
        <w:t>.</w:t>
      </w:r>
    </w:p>
    <w:p w14:paraId="528EEF59" w14:textId="5080F948" w:rsidR="007E61AB" w:rsidRDefault="007E61AB">
      <w:pPr>
        <w:rPr>
          <w:rFonts w:asciiTheme="minorHAnsi" w:hAnsiTheme="minorHAnsi" w:cstheme="minorHAnsi"/>
          <w:b w:val="0"/>
          <w:szCs w:val="20"/>
        </w:rPr>
      </w:pPr>
      <w:r>
        <w:rPr>
          <w:rFonts w:asciiTheme="minorHAnsi" w:hAnsiTheme="minorHAnsi" w:cstheme="minorHAnsi"/>
          <w:szCs w:val="20"/>
        </w:rPr>
        <w:br w:type="page"/>
      </w: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6995"/>
      </w:tblGrid>
      <w:tr w:rsidR="00C64FF9" w:rsidRPr="00B5014F" w14:paraId="3FA362B9" w14:textId="77777777" w:rsidTr="00676B8E">
        <w:tc>
          <w:tcPr>
            <w:tcW w:w="2048" w:type="dxa"/>
            <w:tcBorders>
              <w:right w:val="single" w:sz="4" w:space="0" w:color="7F7F7F" w:themeColor="text1" w:themeTint="80"/>
            </w:tcBorders>
          </w:tcPr>
          <w:p w14:paraId="5F9BF7DA" w14:textId="7EED1294" w:rsidR="00A65F28" w:rsidRPr="001A1ABA" w:rsidRDefault="00C64FF9" w:rsidP="00FA1296">
            <w:pPr>
              <w:pStyle w:val="Fliesstext-DMGD"/>
              <w:rPr>
                <w:color w:val="7F7F7F" w:themeColor="text1" w:themeTint="80"/>
              </w:rPr>
            </w:pPr>
            <w:r w:rsidRPr="00B5014F">
              <w:rPr>
                <w:color w:val="7F7F7F" w:themeColor="text1" w:themeTint="80"/>
              </w:rPr>
              <w:lastRenderedPageBreak/>
              <w:t>Autor</w:t>
            </w:r>
            <w:r>
              <w:rPr>
                <w:color w:val="7F7F7F" w:themeColor="text1" w:themeTint="80"/>
              </w:rPr>
              <w:t>i</w:t>
            </w:r>
            <w:r w:rsidRPr="00B5014F">
              <w:rPr>
                <w:color w:val="7F7F7F" w:themeColor="text1" w:themeTint="80"/>
              </w:rPr>
              <w:t>n Text:</w:t>
            </w:r>
            <w:r w:rsidR="00FA1296">
              <w:rPr>
                <w:color w:val="7F7F7F" w:themeColor="text1" w:themeTint="80"/>
              </w:rPr>
              <w:br/>
            </w:r>
            <w:r w:rsidR="00A65F28">
              <w:rPr>
                <w:color w:val="7F7F7F" w:themeColor="text1" w:themeTint="80"/>
              </w:rPr>
              <w:t>Autor</w:t>
            </w:r>
            <w:r w:rsidR="002072E4">
              <w:rPr>
                <w:color w:val="7F7F7F" w:themeColor="text1" w:themeTint="80"/>
              </w:rPr>
              <w:t xml:space="preserve"> </w:t>
            </w:r>
            <w:r w:rsidR="00A65F28">
              <w:rPr>
                <w:color w:val="7F7F7F" w:themeColor="text1" w:themeTint="80"/>
              </w:rPr>
              <w:t>Bild:</w:t>
            </w:r>
          </w:p>
        </w:tc>
        <w:tc>
          <w:tcPr>
            <w:tcW w:w="6995" w:type="dxa"/>
            <w:tcBorders>
              <w:left w:val="single" w:sz="4" w:space="0" w:color="7F7F7F" w:themeColor="text1" w:themeTint="80"/>
            </w:tcBorders>
          </w:tcPr>
          <w:p w14:paraId="743AE0B9" w14:textId="32B3AEA4" w:rsidR="00704C84" w:rsidRDefault="00FA6703" w:rsidP="00451AD5">
            <w:pPr>
              <w:pStyle w:val="Fliesstext-DMGD"/>
              <w:rPr>
                <w:color w:val="7F7F7F" w:themeColor="text1" w:themeTint="80"/>
              </w:rPr>
            </w:pPr>
            <w:r>
              <w:rPr>
                <w:color w:val="7F7F7F" w:themeColor="text1" w:themeTint="80"/>
              </w:rPr>
              <w:t>Dr. Olaf Gaus</w:t>
            </w:r>
          </w:p>
          <w:p w14:paraId="7D805755" w14:textId="74A11EF0" w:rsidR="00C64FF9" w:rsidRPr="001A1ABA" w:rsidRDefault="002E16E7" w:rsidP="00451AD5">
            <w:pPr>
              <w:pStyle w:val="Fliesstext-DMGD"/>
              <w:rPr>
                <w:color w:val="7F7F7F" w:themeColor="text1" w:themeTint="80"/>
              </w:rPr>
            </w:pPr>
            <w:r>
              <w:rPr>
                <w:color w:val="7F7F7F" w:themeColor="text1" w:themeTint="80"/>
              </w:rPr>
              <w:t>S. Müller</w:t>
            </w:r>
          </w:p>
        </w:tc>
      </w:tr>
      <w:tr w:rsidR="00C64FF9" w:rsidRPr="00D33360" w14:paraId="27298B24" w14:textId="77777777" w:rsidTr="00676B8E">
        <w:trPr>
          <w:trHeight w:val="304"/>
        </w:trPr>
        <w:tc>
          <w:tcPr>
            <w:tcW w:w="2048" w:type="dxa"/>
            <w:tcBorders>
              <w:right w:val="single" w:sz="4" w:space="0" w:color="7F7F7F" w:themeColor="text1" w:themeTint="80"/>
            </w:tcBorders>
          </w:tcPr>
          <w:p w14:paraId="02C37172" w14:textId="77777777" w:rsidR="00C64FF9" w:rsidRPr="001A1ABA" w:rsidRDefault="00C64FF9" w:rsidP="00451AD5">
            <w:pPr>
              <w:pStyle w:val="Fliesstext-DMGD"/>
              <w:rPr>
                <w:color w:val="7F7F7F" w:themeColor="text1" w:themeTint="80"/>
              </w:rPr>
            </w:pPr>
            <w:r w:rsidRPr="00B5014F">
              <w:rPr>
                <w:color w:val="7F7F7F" w:themeColor="text1" w:themeTint="80"/>
              </w:rPr>
              <w:t>Bildtitel:</w:t>
            </w:r>
          </w:p>
        </w:tc>
        <w:tc>
          <w:tcPr>
            <w:tcW w:w="6995" w:type="dxa"/>
            <w:tcBorders>
              <w:left w:val="single" w:sz="4" w:space="0" w:color="7F7F7F" w:themeColor="text1" w:themeTint="80"/>
            </w:tcBorders>
          </w:tcPr>
          <w:p w14:paraId="1EE3E088" w14:textId="001D184C" w:rsidR="00C64FF9" w:rsidRPr="00976CCF" w:rsidRDefault="00B617DF" w:rsidP="00976CCF">
            <w:pPr>
              <w:jc w:val="both"/>
              <w:rPr>
                <w:b w:val="0"/>
                <w:bCs/>
              </w:rPr>
            </w:pPr>
            <w:r>
              <w:rPr>
                <w:b w:val="0"/>
                <w:color w:val="7F7F7F" w:themeColor="text1" w:themeTint="80"/>
                <w:szCs w:val="20"/>
              </w:rPr>
              <w:t xml:space="preserve">Der Workshop </w:t>
            </w:r>
            <w:r w:rsidRPr="00B617DF">
              <w:rPr>
                <w:b w:val="0"/>
                <w:color w:val="7F7F7F" w:themeColor="text1" w:themeTint="80"/>
                <w:szCs w:val="20"/>
              </w:rPr>
              <w:t xml:space="preserve">„Patientenpfade im Digitalen </w:t>
            </w:r>
            <w:proofErr w:type="gramStart"/>
            <w:r w:rsidRPr="00B617DF">
              <w:rPr>
                <w:b w:val="0"/>
                <w:color w:val="7F7F7F" w:themeColor="text1" w:themeTint="80"/>
                <w:szCs w:val="20"/>
              </w:rPr>
              <w:t>DMP Diabetes</w:t>
            </w:r>
            <w:proofErr w:type="gramEnd"/>
            <w:r w:rsidRPr="00B617DF">
              <w:rPr>
                <w:b w:val="0"/>
                <w:color w:val="7F7F7F" w:themeColor="text1" w:themeTint="80"/>
                <w:szCs w:val="20"/>
              </w:rPr>
              <w:t>“</w:t>
            </w:r>
            <w:r>
              <w:rPr>
                <w:b w:val="0"/>
                <w:color w:val="7F7F7F" w:themeColor="text1" w:themeTint="80"/>
                <w:szCs w:val="20"/>
              </w:rPr>
              <w:t xml:space="preserve"> bot die Möglichkeit zum Austausch</w:t>
            </w:r>
            <w:r w:rsidR="008B511A">
              <w:rPr>
                <w:b w:val="0"/>
                <w:color w:val="7F7F7F" w:themeColor="text1" w:themeTint="80"/>
                <w:szCs w:val="20"/>
              </w:rPr>
              <w:t xml:space="preserve"> über den Status quo und die Weiterentwicklung von </w:t>
            </w:r>
            <w:r w:rsidR="00FA6703">
              <w:rPr>
                <w:b w:val="0"/>
                <w:color w:val="7F7F7F" w:themeColor="text1" w:themeTint="80"/>
                <w:szCs w:val="20"/>
              </w:rPr>
              <w:t>Disease-Management</w:t>
            </w:r>
            <w:r w:rsidR="008B511A">
              <w:rPr>
                <w:b w:val="0"/>
                <w:color w:val="7F7F7F" w:themeColor="text1" w:themeTint="80"/>
                <w:szCs w:val="20"/>
              </w:rPr>
              <w:t>-Programmen</w:t>
            </w:r>
            <w:r w:rsidR="00FA6703">
              <w:rPr>
                <w:b w:val="0"/>
                <w:color w:val="7F7F7F" w:themeColor="text1" w:themeTint="80"/>
                <w:szCs w:val="20"/>
              </w:rPr>
              <w:t xml:space="preserve"> (DMP)</w:t>
            </w:r>
            <w:r w:rsidR="008B511A">
              <w:rPr>
                <w:b w:val="0"/>
                <w:color w:val="7F7F7F" w:themeColor="text1" w:themeTint="80"/>
                <w:szCs w:val="20"/>
              </w:rPr>
              <w:t xml:space="preserve"> mit digitaler Unterstützung.</w:t>
            </w:r>
          </w:p>
        </w:tc>
      </w:tr>
    </w:tbl>
    <w:p w14:paraId="7FCBA45D" w14:textId="59655750" w:rsidR="00C64FF9" w:rsidRPr="00713455" w:rsidRDefault="00C64FF9" w:rsidP="00C64FF9">
      <w:pPr>
        <w:spacing w:line="276" w:lineRule="auto"/>
        <w:rPr>
          <w:sz w:val="16"/>
          <w:szCs w:val="16"/>
        </w:rPr>
      </w:pPr>
    </w:p>
    <w:p w14:paraId="589AE200" w14:textId="77777777" w:rsidR="00255FA2" w:rsidRDefault="00255FA2" w:rsidP="00C64FF9">
      <w:pPr>
        <w:spacing w:line="276" w:lineRule="auto"/>
        <w:rPr>
          <w:sz w:val="22"/>
          <w:szCs w:val="24"/>
        </w:rPr>
      </w:pPr>
    </w:p>
    <w:p w14:paraId="426D7E25" w14:textId="1A62BA89" w:rsidR="00C64FF9" w:rsidRPr="0034736E" w:rsidRDefault="00C64FF9" w:rsidP="00C64FF9">
      <w:pPr>
        <w:spacing w:line="276" w:lineRule="auto"/>
        <w:rPr>
          <w:sz w:val="16"/>
          <w:szCs w:val="18"/>
        </w:rPr>
      </w:pPr>
      <w:r w:rsidRPr="00B5014F">
        <w:rPr>
          <w:sz w:val="22"/>
          <w:szCs w:val="24"/>
        </w:rPr>
        <w:t>Digitale Modellregion Gesundheit Dreiländereck</w:t>
      </w:r>
      <w:r>
        <w:rPr>
          <w:sz w:val="22"/>
          <w:szCs w:val="24"/>
        </w:rPr>
        <w:br/>
      </w:r>
      <w:r w:rsidRPr="0041280A">
        <w:t>Forschungsschwerpunkt der Lebenswissenschaftlichen</w:t>
      </w:r>
      <w:r w:rsidRPr="00B5014F">
        <w:t xml:space="preserve"> Fakultät</w:t>
      </w:r>
      <w:r>
        <w:t xml:space="preserve">, </w:t>
      </w:r>
      <w:r w:rsidRPr="00B5014F">
        <w:t>Universität Siegen</w:t>
      </w:r>
      <w:r>
        <w:br/>
      </w:r>
    </w:p>
    <w:p w14:paraId="7D8D1CBE" w14:textId="77777777" w:rsidR="00C64FF9" w:rsidRPr="00B5014F" w:rsidRDefault="00C64FF9" w:rsidP="00C64FF9">
      <w:pPr>
        <w:pStyle w:val="Fliesstext-DMGD"/>
      </w:pPr>
      <w:r w:rsidRPr="0034736E">
        <w:rPr>
          <w:b/>
          <w:bCs/>
          <w:color w:val="AEAAAA" w:themeColor="background2" w:themeShade="BF"/>
        </w:rPr>
        <w:t>Ansprechpartner</w:t>
      </w:r>
      <w:proofErr w:type="gramStart"/>
      <w:r>
        <w:rPr>
          <w:b/>
          <w:bCs/>
          <w:color w:val="AEAAAA" w:themeColor="background2" w:themeShade="BF"/>
        </w:rPr>
        <w:tab/>
        <w:t xml:space="preserve">  </w:t>
      </w:r>
      <w:r w:rsidRPr="00B5014F">
        <w:t>Dr.</w:t>
      </w:r>
      <w:proofErr w:type="gramEnd"/>
      <w:r w:rsidRPr="00B5014F">
        <w:t xml:space="preserve"> Olaf Gaus</w:t>
      </w:r>
    </w:p>
    <w:p w14:paraId="299493EB" w14:textId="69317E0F" w:rsidR="00C64FF9" w:rsidRPr="00B5014F" w:rsidRDefault="00C64FF9" w:rsidP="00D33360">
      <w:pPr>
        <w:pStyle w:val="Fliesstext-DMGD"/>
        <w:tabs>
          <w:tab w:val="left" w:pos="709"/>
        </w:tabs>
      </w:pPr>
      <w:r w:rsidRPr="0034736E">
        <w:rPr>
          <w:b/>
          <w:bCs/>
          <w:color w:val="AEAAAA" w:themeColor="background2" w:themeShade="BF"/>
        </w:rPr>
        <w:t>Adresse</w:t>
      </w:r>
      <w:r>
        <w:rPr>
          <w:b/>
          <w:bCs/>
          <w:color w:val="AEAAAA" w:themeColor="background2" w:themeShade="BF"/>
        </w:rPr>
        <w:tab/>
      </w:r>
      <w:proofErr w:type="gramStart"/>
      <w:r>
        <w:tab/>
        <w:t xml:space="preserve">  </w:t>
      </w:r>
      <w:r w:rsidR="00D33360">
        <w:t>Artur</w:t>
      </w:r>
      <w:proofErr w:type="gramEnd"/>
      <w:r w:rsidR="00D33360">
        <w:t>-Woll-Haus, Am Eichenhang 50, 57076 Siegen</w:t>
      </w:r>
      <w:r>
        <w:br/>
      </w:r>
      <w:r w:rsidRPr="0041280A">
        <w:rPr>
          <w:b/>
          <w:bCs/>
          <w:color w:val="AEAAAA" w:themeColor="background2" w:themeShade="BF"/>
        </w:rPr>
        <w:t>Postadresse</w:t>
      </w:r>
      <w:r w:rsidRPr="0041280A">
        <w:tab/>
        <w:t xml:space="preserve"> </w:t>
      </w:r>
      <w:r>
        <w:t xml:space="preserve"> </w:t>
      </w:r>
      <w:r w:rsidRPr="0041280A">
        <w:t>Universität Siegen, Forschungsschwerpunkt DMGD, Olaf Gaus, 57068 Siegen</w:t>
      </w:r>
    </w:p>
    <w:p w14:paraId="43FB719E" w14:textId="77777777" w:rsidR="00C64FF9" w:rsidRPr="00B5014F" w:rsidRDefault="00C64FF9" w:rsidP="00C64FF9">
      <w:pPr>
        <w:pStyle w:val="Fliesstext-DMGD"/>
        <w:tabs>
          <w:tab w:val="left" w:pos="709"/>
        </w:tabs>
      </w:pPr>
      <w:r w:rsidRPr="0034736E">
        <w:rPr>
          <w:b/>
          <w:bCs/>
          <w:color w:val="AEAAAA" w:themeColor="background2" w:themeShade="BF"/>
        </w:rPr>
        <w:t>Telefon</w:t>
      </w:r>
      <w:r w:rsidRPr="00B5014F">
        <w:tab/>
      </w:r>
      <w:proofErr w:type="gramStart"/>
      <w:r>
        <w:tab/>
        <w:t xml:space="preserve">  </w:t>
      </w:r>
      <w:r w:rsidRPr="00B5014F">
        <w:t>+</w:t>
      </w:r>
      <w:proofErr w:type="gramEnd"/>
      <w:r w:rsidRPr="00B5014F">
        <w:t>49 271 740-4988</w:t>
      </w:r>
      <w:r w:rsidRPr="00B5014F">
        <w:br/>
      </w:r>
      <w:r w:rsidRPr="0034736E">
        <w:rPr>
          <w:b/>
          <w:bCs/>
          <w:color w:val="AEAAAA" w:themeColor="background2" w:themeShade="BF"/>
        </w:rPr>
        <w:t>Fax</w:t>
      </w:r>
      <w:r w:rsidRPr="00B5014F">
        <w:tab/>
      </w:r>
      <w:r>
        <w:tab/>
        <w:t xml:space="preserve">  </w:t>
      </w:r>
      <w:r w:rsidRPr="00B5014F">
        <w:t>+49 271 740-</w:t>
      </w:r>
      <w:r>
        <w:t>1</w:t>
      </w:r>
      <w:r w:rsidRPr="00B5014F">
        <w:t>3859</w:t>
      </w:r>
    </w:p>
    <w:p w14:paraId="20428CAC" w14:textId="77777777" w:rsidR="00C64FF9" w:rsidRPr="00A93EF9" w:rsidRDefault="00C64FF9" w:rsidP="00C64FF9">
      <w:pPr>
        <w:pStyle w:val="Fliesstext-DMGD"/>
        <w:tabs>
          <w:tab w:val="left" w:pos="709"/>
        </w:tabs>
      </w:pPr>
      <w:r w:rsidRPr="00A93EF9">
        <w:rPr>
          <w:b/>
          <w:bCs/>
          <w:color w:val="AEAAAA" w:themeColor="background2" w:themeShade="BF"/>
        </w:rPr>
        <w:t>Mail</w:t>
      </w:r>
      <w:r w:rsidRPr="00A93EF9">
        <w:tab/>
      </w:r>
      <w:proofErr w:type="gramStart"/>
      <w:r w:rsidRPr="00A93EF9">
        <w:tab/>
        <w:t xml:space="preserve">  dmgd@uni-siegen.de</w:t>
      </w:r>
      <w:proofErr w:type="gramEnd"/>
      <w:r w:rsidRPr="00A93EF9">
        <w:br/>
      </w:r>
      <w:r w:rsidRPr="00A93EF9">
        <w:rPr>
          <w:b/>
          <w:bCs/>
          <w:color w:val="AEAAAA" w:themeColor="background2" w:themeShade="BF"/>
        </w:rPr>
        <w:t>Website</w:t>
      </w:r>
      <w:r w:rsidRPr="00A93EF9">
        <w:rPr>
          <w:b/>
          <w:bCs/>
          <w:color w:val="AEAAAA" w:themeColor="background2" w:themeShade="BF"/>
        </w:rPr>
        <w:tab/>
      </w:r>
      <w:r w:rsidRPr="00A93EF9">
        <w:tab/>
        <w:t xml:space="preserve">  www.dmgd.de</w:t>
      </w:r>
    </w:p>
    <w:p w14:paraId="341B66E5" w14:textId="77777777" w:rsidR="00C64FF9" w:rsidRPr="00A93EF9" w:rsidRDefault="00C64FF9" w:rsidP="00C64FF9">
      <w:pPr>
        <w:pStyle w:val="Fliesstext-DMGD"/>
        <w:tabs>
          <w:tab w:val="left" w:pos="709"/>
        </w:tabs>
      </w:pPr>
    </w:p>
    <w:p w14:paraId="1A4732D0" w14:textId="77777777" w:rsidR="00C64FF9" w:rsidRPr="00B5014F" w:rsidRDefault="00C64FF9" w:rsidP="00C64FF9">
      <w:pPr>
        <w:rPr>
          <w:sz w:val="26"/>
          <w:szCs w:val="26"/>
        </w:rPr>
      </w:pPr>
      <w:r w:rsidRPr="00B5014F">
        <w:rPr>
          <w:color w:val="808080" w:themeColor="background1" w:themeShade="80"/>
          <w:spacing w:val="20"/>
          <w:sz w:val="26"/>
          <w:szCs w:val="26"/>
        </w:rPr>
        <w:t>DMGD</w:t>
      </w:r>
    </w:p>
    <w:p w14:paraId="38752450" w14:textId="77777777" w:rsidR="00C64FF9" w:rsidRDefault="00C64FF9" w:rsidP="00C64FF9">
      <w:pPr>
        <w:pStyle w:val="Fliesstext-DMGD"/>
        <w:jc w:val="both"/>
      </w:pPr>
      <w:r>
        <w:t>Die DMGD ist Teil der Lebenswissenschaftlichen Fakultät (LWF) der Universität Siegen. Ihre Ziele sind die Erforschung und Entwicklung (</w:t>
      </w:r>
      <w:proofErr w:type="spellStart"/>
      <w:r>
        <w:t>FuE</w:t>
      </w:r>
      <w:proofErr w:type="spellEnd"/>
      <w:r>
        <w:t>) einer Datenmedizin zur Entlastung der ländlichen Gesundheitsversorgung im Dreiländereck Rheinland-Pfalz, Hessen und Nordrhein-Westfalen.</w:t>
      </w:r>
    </w:p>
    <w:p w14:paraId="00FEE73C" w14:textId="261780F2" w:rsidR="00C64FF9" w:rsidRPr="00B5014F" w:rsidRDefault="00C64FF9" w:rsidP="00C64FF9">
      <w:pPr>
        <w:pStyle w:val="Fliesstext-DMGD"/>
        <w:jc w:val="both"/>
      </w:pPr>
      <w:r>
        <w:t xml:space="preserve">Gemeinsam mit niedergelassenen </w:t>
      </w:r>
      <w:proofErr w:type="spellStart"/>
      <w:r>
        <w:t>Ärzt</w:t>
      </w:r>
      <w:proofErr w:type="spellEnd"/>
      <w:r w:rsidR="00B034A9">
        <w:t>*</w:t>
      </w:r>
      <w:r>
        <w:t xml:space="preserve">innen, Kliniken und Pflegeeinrichtungen sowie Kreisen und Kommunen werden in </w:t>
      </w:r>
      <w:proofErr w:type="spellStart"/>
      <w:r>
        <w:t>FuE</w:t>
      </w:r>
      <w:proofErr w:type="spellEnd"/>
      <w:r>
        <w:t>-Projekten digitale Lösungsansätze erprobt, die zur Entwicklung einer sektorenübergreifenden, interprofessionellen Gesundheitsversorgung im ländlichen Raum beitragen sollen.</w:t>
      </w:r>
    </w:p>
    <w:sectPr w:rsidR="00C64FF9" w:rsidRPr="00B5014F" w:rsidSect="00285386">
      <w:headerReference w:type="default" r:id="rId13"/>
      <w:footerReference w:type="default" r:id="rId14"/>
      <w:pgSz w:w="11906" w:h="16838"/>
      <w:pgMar w:top="3686" w:right="1416" w:bottom="2269" w:left="1418" w:header="56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E0D1F" w14:textId="77777777" w:rsidR="00F04E8B" w:rsidRDefault="00F04E8B">
      <w:pPr>
        <w:spacing w:after="0" w:line="240" w:lineRule="auto"/>
      </w:pPr>
      <w:r>
        <w:separator/>
      </w:r>
    </w:p>
  </w:endnote>
  <w:endnote w:type="continuationSeparator" w:id="0">
    <w:p w14:paraId="63F294C0" w14:textId="77777777" w:rsidR="00F04E8B" w:rsidRDefault="00F0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Lemon Sans Next Medium">
    <w:altName w:val="Calibri"/>
    <w:panose1 w:val="00000000000000000000"/>
    <w:charset w:val="00"/>
    <w:family w:val="swiss"/>
    <w:notTrueType/>
    <w:pitch w:val="default"/>
    <w:sig w:usb0="00000003" w:usb1="00000000" w:usb2="00000000" w:usb3="00000000" w:csb0="00000001" w:csb1="00000000"/>
  </w:font>
  <w:font w:name="Bliss 2 Light">
    <w:altName w:val="Calibri"/>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642702"/>
      <w:docPartObj>
        <w:docPartGallery w:val="Page Numbers (Bottom of Page)"/>
        <w:docPartUnique/>
      </w:docPartObj>
    </w:sdtPr>
    <w:sdtContent>
      <w:p w14:paraId="405E7DAF" w14:textId="2A0756C4" w:rsidR="00B65710" w:rsidRDefault="00F2229D">
        <w:pPr>
          <w:pStyle w:val="Fuzeile"/>
          <w:jc w:val="right"/>
        </w:pPr>
        <w:r>
          <w:rPr>
            <w:bCs/>
            <w:noProof/>
            <w:sz w:val="32"/>
            <w:szCs w:val="32"/>
          </w:rPr>
          <w:drawing>
            <wp:anchor distT="0" distB="0" distL="114300" distR="114300" simplePos="0" relativeHeight="251660288" behindDoc="1" locked="0" layoutInCell="1" allowOverlap="1" wp14:anchorId="76986E1F" wp14:editId="4D74B729">
              <wp:simplePos x="0" y="0"/>
              <wp:positionH relativeFrom="column">
                <wp:posOffset>-85725</wp:posOffset>
              </wp:positionH>
              <wp:positionV relativeFrom="page">
                <wp:posOffset>9943465</wp:posOffset>
              </wp:positionV>
              <wp:extent cx="2989580" cy="608965"/>
              <wp:effectExtent l="0" t="0" r="0" b="0"/>
              <wp:wrapSquare wrapText="bothSides"/>
              <wp:docPr id="11682853" name="Grafik 11682853" descr="Ein Bild, das Text, Gerät,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erät, Messanzeig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58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1B">
          <w:rPr>
            <w:rFonts w:ascii="Bliss 2 Light" w:hAnsi="Bliss 2 Light"/>
          </w:rPr>
          <w:fldChar w:fldCharType="begin"/>
        </w:r>
        <w:r w:rsidR="00A97B1B">
          <w:rPr>
            <w:rFonts w:ascii="Bliss 2 Light" w:hAnsi="Bliss 2 Light"/>
          </w:rPr>
          <w:instrText>PAGE   \* MERGEFORMAT</w:instrText>
        </w:r>
        <w:r w:rsidR="00A97B1B">
          <w:rPr>
            <w:rFonts w:ascii="Bliss 2 Light" w:hAnsi="Bliss 2 Light"/>
          </w:rPr>
          <w:fldChar w:fldCharType="separate"/>
        </w:r>
        <w:r w:rsidR="00A97B1B">
          <w:rPr>
            <w:rFonts w:ascii="Bliss 2 Light" w:hAnsi="Bliss 2 Light"/>
          </w:rPr>
          <w:t>2</w:t>
        </w:r>
        <w:r w:rsidR="00A97B1B">
          <w:rPr>
            <w:rFonts w:ascii="Bliss 2 Light" w:hAnsi="Bliss 2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EEDC" w14:textId="77777777" w:rsidR="00F04E8B" w:rsidRDefault="00F04E8B">
      <w:pPr>
        <w:spacing w:after="0" w:line="240" w:lineRule="auto"/>
      </w:pPr>
      <w:r>
        <w:separator/>
      </w:r>
    </w:p>
  </w:footnote>
  <w:footnote w:type="continuationSeparator" w:id="0">
    <w:p w14:paraId="213A8AF7" w14:textId="77777777" w:rsidR="00F04E8B" w:rsidRDefault="00F0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3836" w14:textId="238E2544" w:rsidR="00B65710" w:rsidRPr="003B75BB" w:rsidRDefault="003B75BB">
    <w:pPr>
      <w:pStyle w:val="Kopfzeile"/>
      <w:rPr>
        <w:sz w:val="200"/>
        <w:szCs w:val="200"/>
      </w:rPr>
    </w:pPr>
    <w:r>
      <w:rPr>
        <w:bCs/>
        <w:noProof/>
        <w:sz w:val="44"/>
        <w:szCs w:val="44"/>
      </w:rPr>
      <mc:AlternateContent>
        <mc:Choice Requires="wps">
          <w:drawing>
            <wp:anchor distT="0" distB="0" distL="114300" distR="114300" simplePos="0" relativeHeight="251664384" behindDoc="0" locked="0" layoutInCell="1" allowOverlap="1" wp14:anchorId="624D8491" wp14:editId="1B009583">
              <wp:simplePos x="0" y="0"/>
              <wp:positionH relativeFrom="page">
                <wp:posOffset>904875</wp:posOffset>
              </wp:positionH>
              <wp:positionV relativeFrom="page">
                <wp:posOffset>1647825</wp:posOffset>
              </wp:positionV>
              <wp:extent cx="5924550" cy="0"/>
              <wp:effectExtent l="0" t="0" r="0" b="0"/>
              <wp:wrapNone/>
              <wp:docPr id="39" name="Gerader Verbinder 39"/>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E37E3" id="Gerader Verbinder 39"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1.25pt,129.75pt" to="537.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" strokecolor="#d5dce4 [671]" strokeweight="1.5pt">
              <v:stroke joinstyle="miter"/>
              <w10:wrap anchorx="page" anchory="page"/>
            </v:line>
          </w:pict>
        </mc:Fallback>
      </mc:AlternateContent>
    </w:r>
    <w:r w:rsidRPr="003B75BB">
      <w:rPr>
        <w:bCs/>
        <w:noProof/>
        <w:sz w:val="44"/>
        <w:szCs w:val="44"/>
      </w:rPr>
      <w:drawing>
        <wp:anchor distT="0" distB="0" distL="114300" distR="114300" simplePos="0" relativeHeight="251662336" behindDoc="1" locked="0" layoutInCell="1" allowOverlap="1" wp14:anchorId="42528E68" wp14:editId="7E525731">
          <wp:simplePos x="0" y="0"/>
          <wp:positionH relativeFrom="column">
            <wp:posOffset>-271145</wp:posOffset>
          </wp:positionH>
          <wp:positionV relativeFrom="page">
            <wp:posOffset>571500</wp:posOffset>
          </wp:positionV>
          <wp:extent cx="4975726" cy="1019175"/>
          <wp:effectExtent l="0" t="0" r="0" b="0"/>
          <wp:wrapNone/>
          <wp:docPr id="1024088855" name="Grafik 102408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572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3DD8" w14:textId="38040B6C" w:rsidR="00B65710" w:rsidRPr="003B75BB" w:rsidRDefault="00A97B1B">
    <w:pPr>
      <w:pStyle w:val="Kopfzeile"/>
      <w:rPr>
        <w:b w:val="0"/>
        <w:bCs/>
        <w:color w:val="808080"/>
        <w:spacing w:val="20"/>
        <w:sz w:val="26"/>
        <w:szCs w:val="26"/>
      </w:rPr>
    </w:pPr>
    <w:r w:rsidRPr="003B75BB">
      <w:rPr>
        <w:b w:val="0"/>
        <w:bCs/>
        <w:color w:val="808080" w:themeColor="background1" w:themeShade="80"/>
        <w:spacing w:val="20"/>
        <w:sz w:val="26"/>
        <w:szCs w:val="26"/>
      </w:rPr>
      <w:t>AKTUELLE 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75A9"/>
    <w:multiLevelType w:val="hybridMultilevel"/>
    <w:tmpl w:val="50F4FB36"/>
    <w:lvl w:ilvl="0" w:tplc="124A10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273A77"/>
    <w:multiLevelType w:val="hybridMultilevel"/>
    <w:tmpl w:val="64047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C14942"/>
    <w:multiLevelType w:val="hybridMultilevel"/>
    <w:tmpl w:val="A96E59D0"/>
    <w:lvl w:ilvl="0" w:tplc="930A5F98">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4224765">
    <w:abstractNumId w:val="0"/>
  </w:num>
  <w:num w:numId="2" w16cid:durableId="1269964986">
    <w:abstractNumId w:val="1"/>
  </w:num>
  <w:num w:numId="3" w16cid:durableId="70578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10"/>
    <w:rsid w:val="000007BD"/>
    <w:rsid w:val="00001C3E"/>
    <w:rsid w:val="000031D7"/>
    <w:rsid w:val="000040E2"/>
    <w:rsid w:val="00004F7C"/>
    <w:rsid w:val="0001123B"/>
    <w:rsid w:val="000200F0"/>
    <w:rsid w:val="000214DE"/>
    <w:rsid w:val="00026076"/>
    <w:rsid w:val="00026E7C"/>
    <w:rsid w:val="00030238"/>
    <w:rsid w:val="00030BCF"/>
    <w:rsid w:val="00031810"/>
    <w:rsid w:val="00032351"/>
    <w:rsid w:val="00035C4F"/>
    <w:rsid w:val="00037714"/>
    <w:rsid w:val="000412AC"/>
    <w:rsid w:val="000419F9"/>
    <w:rsid w:val="000431DC"/>
    <w:rsid w:val="00043274"/>
    <w:rsid w:val="00043F88"/>
    <w:rsid w:val="00050710"/>
    <w:rsid w:val="00051878"/>
    <w:rsid w:val="00052FBB"/>
    <w:rsid w:val="00054480"/>
    <w:rsid w:val="000560D0"/>
    <w:rsid w:val="00056934"/>
    <w:rsid w:val="0006021B"/>
    <w:rsid w:val="00060ABF"/>
    <w:rsid w:val="00062E92"/>
    <w:rsid w:val="000630D1"/>
    <w:rsid w:val="000643C7"/>
    <w:rsid w:val="00064C05"/>
    <w:rsid w:val="00066720"/>
    <w:rsid w:val="00072CEB"/>
    <w:rsid w:val="00073A8C"/>
    <w:rsid w:val="00074137"/>
    <w:rsid w:val="00077985"/>
    <w:rsid w:val="00083757"/>
    <w:rsid w:val="0008555F"/>
    <w:rsid w:val="00087051"/>
    <w:rsid w:val="000934CF"/>
    <w:rsid w:val="00093C8C"/>
    <w:rsid w:val="000956FF"/>
    <w:rsid w:val="00097185"/>
    <w:rsid w:val="000A560C"/>
    <w:rsid w:val="000A57AC"/>
    <w:rsid w:val="000A6B84"/>
    <w:rsid w:val="000B0585"/>
    <w:rsid w:val="000B22AE"/>
    <w:rsid w:val="000B5241"/>
    <w:rsid w:val="000B59B4"/>
    <w:rsid w:val="000B5D6F"/>
    <w:rsid w:val="000B6282"/>
    <w:rsid w:val="000B6EBC"/>
    <w:rsid w:val="000B774F"/>
    <w:rsid w:val="000B7D1A"/>
    <w:rsid w:val="000B7EDF"/>
    <w:rsid w:val="000C117A"/>
    <w:rsid w:val="000C472B"/>
    <w:rsid w:val="000C4F32"/>
    <w:rsid w:val="000C70DE"/>
    <w:rsid w:val="000D1C6A"/>
    <w:rsid w:val="000D3E3F"/>
    <w:rsid w:val="000D5124"/>
    <w:rsid w:val="000D55BA"/>
    <w:rsid w:val="000E02C7"/>
    <w:rsid w:val="000E0E35"/>
    <w:rsid w:val="000E2CAE"/>
    <w:rsid w:val="000E3EAD"/>
    <w:rsid w:val="000E5762"/>
    <w:rsid w:val="000F25B7"/>
    <w:rsid w:val="001004FC"/>
    <w:rsid w:val="001036D2"/>
    <w:rsid w:val="00104779"/>
    <w:rsid w:val="00104986"/>
    <w:rsid w:val="001076A0"/>
    <w:rsid w:val="001113A9"/>
    <w:rsid w:val="00111AA3"/>
    <w:rsid w:val="00113388"/>
    <w:rsid w:val="00115BBC"/>
    <w:rsid w:val="0012402F"/>
    <w:rsid w:val="001275D7"/>
    <w:rsid w:val="00127EEE"/>
    <w:rsid w:val="001306AD"/>
    <w:rsid w:val="00133F44"/>
    <w:rsid w:val="001340BB"/>
    <w:rsid w:val="00141D18"/>
    <w:rsid w:val="001440BF"/>
    <w:rsid w:val="0014450B"/>
    <w:rsid w:val="00144573"/>
    <w:rsid w:val="00144609"/>
    <w:rsid w:val="00144942"/>
    <w:rsid w:val="00147D18"/>
    <w:rsid w:val="00150E16"/>
    <w:rsid w:val="00151C9C"/>
    <w:rsid w:val="001530A4"/>
    <w:rsid w:val="001565B3"/>
    <w:rsid w:val="00156BB2"/>
    <w:rsid w:val="00160EE6"/>
    <w:rsid w:val="00160F15"/>
    <w:rsid w:val="001612F7"/>
    <w:rsid w:val="00162956"/>
    <w:rsid w:val="00163755"/>
    <w:rsid w:val="0017154D"/>
    <w:rsid w:val="00177F28"/>
    <w:rsid w:val="00192499"/>
    <w:rsid w:val="00197033"/>
    <w:rsid w:val="001A0257"/>
    <w:rsid w:val="001A0962"/>
    <w:rsid w:val="001A0BAD"/>
    <w:rsid w:val="001A0C23"/>
    <w:rsid w:val="001A1ABA"/>
    <w:rsid w:val="001A3249"/>
    <w:rsid w:val="001A5A5F"/>
    <w:rsid w:val="001A6DE2"/>
    <w:rsid w:val="001B383A"/>
    <w:rsid w:val="001B4F75"/>
    <w:rsid w:val="001B66BF"/>
    <w:rsid w:val="001B716E"/>
    <w:rsid w:val="001B788A"/>
    <w:rsid w:val="001B7A14"/>
    <w:rsid w:val="001C02B3"/>
    <w:rsid w:val="001C222B"/>
    <w:rsid w:val="001C61C6"/>
    <w:rsid w:val="001C7FD1"/>
    <w:rsid w:val="001D7E88"/>
    <w:rsid w:val="001E13DA"/>
    <w:rsid w:val="001E195E"/>
    <w:rsid w:val="001E5DD0"/>
    <w:rsid w:val="001E7B28"/>
    <w:rsid w:val="001F42EF"/>
    <w:rsid w:val="001F5C1C"/>
    <w:rsid w:val="001F61AD"/>
    <w:rsid w:val="001F6D8A"/>
    <w:rsid w:val="002003AB"/>
    <w:rsid w:val="00201184"/>
    <w:rsid w:val="002015A1"/>
    <w:rsid w:val="00201A2C"/>
    <w:rsid w:val="00202095"/>
    <w:rsid w:val="00206C94"/>
    <w:rsid w:val="002072E4"/>
    <w:rsid w:val="00207F76"/>
    <w:rsid w:val="00212240"/>
    <w:rsid w:val="00214624"/>
    <w:rsid w:val="0021582C"/>
    <w:rsid w:val="00220D34"/>
    <w:rsid w:val="002224C2"/>
    <w:rsid w:val="002224D9"/>
    <w:rsid w:val="00223B39"/>
    <w:rsid w:val="00225EF4"/>
    <w:rsid w:val="00226CC7"/>
    <w:rsid w:val="002274ED"/>
    <w:rsid w:val="00230270"/>
    <w:rsid w:val="002307D0"/>
    <w:rsid w:val="00232303"/>
    <w:rsid w:val="002372B7"/>
    <w:rsid w:val="00237D36"/>
    <w:rsid w:val="00244FC3"/>
    <w:rsid w:val="002452EA"/>
    <w:rsid w:val="00246B58"/>
    <w:rsid w:val="00246C9E"/>
    <w:rsid w:val="0025471C"/>
    <w:rsid w:val="002549BA"/>
    <w:rsid w:val="00255239"/>
    <w:rsid w:val="00255FA2"/>
    <w:rsid w:val="002600A3"/>
    <w:rsid w:val="002607B7"/>
    <w:rsid w:val="00261EBF"/>
    <w:rsid w:val="002621F8"/>
    <w:rsid w:val="0026319D"/>
    <w:rsid w:val="00263835"/>
    <w:rsid w:val="00263D01"/>
    <w:rsid w:val="00263D24"/>
    <w:rsid w:val="00273D70"/>
    <w:rsid w:val="00274EC2"/>
    <w:rsid w:val="00280288"/>
    <w:rsid w:val="00281B3C"/>
    <w:rsid w:val="002847EE"/>
    <w:rsid w:val="00285386"/>
    <w:rsid w:val="0028777E"/>
    <w:rsid w:val="00290C75"/>
    <w:rsid w:val="002920F2"/>
    <w:rsid w:val="0029236F"/>
    <w:rsid w:val="00293F9D"/>
    <w:rsid w:val="0029428F"/>
    <w:rsid w:val="00295F92"/>
    <w:rsid w:val="002A02E3"/>
    <w:rsid w:val="002A7728"/>
    <w:rsid w:val="002B49E5"/>
    <w:rsid w:val="002B6502"/>
    <w:rsid w:val="002C1FD1"/>
    <w:rsid w:val="002C584F"/>
    <w:rsid w:val="002C71AA"/>
    <w:rsid w:val="002E16E7"/>
    <w:rsid w:val="002E1A2A"/>
    <w:rsid w:val="002E1ACB"/>
    <w:rsid w:val="002E3178"/>
    <w:rsid w:val="002E4614"/>
    <w:rsid w:val="002E4A30"/>
    <w:rsid w:val="002F3AA0"/>
    <w:rsid w:val="002F5394"/>
    <w:rsid w:val="00300268"/>
    <w:rsid w:val="003021D5"/>
    <w:rsid w:val="00306B64"/>
    <w:rsid w:val="00307B14"/>
    <w:rsid w:val="003102FA"/>
    <w:rsid w:val="003103C0"/>
    <w:rsid w:val="00310A2E"/>
    <w:rsid w:val="003110B1"/>
    <w:rsid w:val="003132B1"/>
    <w:rsid w:val="0031426B"/>
    <w:rsid w:val="00314B48"/>
    <w:rsid w:val="00315643"/>
    <w:rsid w:val="003166E5"/>
    <w:rsid w:val="003206A9"/>
    <w:rsid w:val="00323629"/>
    <w:rsid w:val="00323735"/>
    <w:rsid w:val="00323BAF"/>
    <w:rsid w:val="003256B5"/>
    <w:rsid w:val="00327973"/>
    <w:rsid w:val="00332A5C"/>
    <w:rsid w:val="00340D5F"/>
    <w:rsid w:val="00341B85"/>
    <w:rsid w:val="00342485"/>
    <w:rsid w:val="00345501"/>
    <w:rsid w:val="0034647B"/>
    <w:rsid w:val="0034736E"/>
    <w:rsid w:val="00350375"/>
    <w:rsid w:val="00352D50"/>
    <w:rsid w:val="00354E3A"/>
    <w:rsid w:val="00363621"/>
    <w:rsid w:val="00364B66"/>
    <w:rsid w:val="00365937"/>
    <w:rsid w:val="0036603C"/>
    <w:rsid w:val="00376169"/>
    <w:rsid w:val="00382299"/>
    <w:rsid w:val="0038411E"/>
    <w:rsid w:val="00392BB8"/>
    <w:rsid w:val="00396242"/>
    <w:rsid w:val="00396D18"/>
    <w:rsid w:val="003A0BCE"/>
    <w:rsid w:val="003A133B"/>
    <w:rsid w:val="003A66F8"/>
    <w:rsid w:val="003A71CD"/>
    <w:rsid w:val="003A7F45"/>
    <w:rsid w:val="003B033E"/>
    <w:rsid w:val="003B14B0"/>
    <w:rsid w:val="003B4008"/>
    <w:rsid w:val="003B58F3"/>
    <w:rsid w:val="003B62FD"/>
    <w:rsid w:val="003B6D6D"/>
    <w:rsid w:val="003B751D"/>
    <w:rsid w:val="003B75BB"/>
    <w:rsid w:val="003B7A3F"/>
    <w:rsid w:val="003C2729"/>
    <w:rsid w:val="003C2D5B"/>
    <w:rsid w:val="003C6008"/>
    <w:rsid w:val="003D0353"/>
    <w:rsid w:val="003D08E8"/>
    <w:rsid w:val="003D20CD"/>
    <w:rsid w:val="003D4074"/>
    <w:rsid w:val="003E1DA2"/>
    <w:rsid w:val="003E2282"/>
    <w:rsid w:val="003E5E85"/>
    <w:rsid w:val="003E6595"/>
    <w:rsid w:val="003E7611"/>
    <w:rsid w:val="003F27EE"/>
    <w:rsid w:val="003F7D4D"/>
    <w:rsid w:val="004013EF"/>
    <w:rsid w:val="0040183B"/>
    <w:rsid w:val="00402E32"/>
    <w:rsid w:val="00402ED4"/>
    <w:rsid w:val="0040412E"/>
    <w:rsid w:val="004041F9"/>
    <w:rsid w:val="00411470"/>
    <w:rsid w:val="004124F9"/>
    <w:rsid w:val="0041280A"/>
    <w:rsid w:val="004130A7"/>
    <w:rsid w:val="0041454B"/>
    <w:rsid w:val="00415B97"/>
    <w:rsid w:val="004177FD"/>
    <w:rsid w:val="004228CC"/>
    <w:rsid w:val="00424B95"/>
    <w:rsid w:val="00425587"/>
    <w:rsid w:val="004303ED"/>
    <w:rsid w:val="004310EA"/>
    <w:rsid w:val="004339DD"/>
    <w:rsid w:val="004348BF"/>
    <w:rsid w:val="00440D36"/>
    <w:rsid w:val="004410D5"/>
    <w:rsid w:val="0044116E"/>
    <w:rsid w:val="004449E9"/>
    <w:rsid w:val="00444D6D"/>
    <w:rsid w:val="004524FB"/>
    <w:rsid w:val="00452EB4"/>
    <w:rsid w:val="0045675D"/>
    <w:rsid w:val="00460E13"/>
    <w:rsid w:val="0046349F"/>
    <w:rsid w:val="0046437B"/>
    <w:rsid w:val="00464E60"/>
    <w:rsid w:val="00470E5E"/>
    <w:rsid w:val="00472DEB"/>
    <w:rsid w:val="00473071"/>
    <w:rsid w:val="00483568"/>
    <w:rsid w:val="00483D12"/>
    <w:rsid w:val="004857BA"/>
    <w:rsid w:val="00490489"/>
    <w:rsid w:val="0049124B"/>
    <w:rsid w:val="004952AE"/>
    <w:rsid w:val="0049530A"/>
    <w:rsid w:val="004954CF"/>
    <w:rsid w:val="00495C69"/>
    <w:rsid w:val="004978F9"/>
    <w:rsid w:val="004A209E"/>
    <w:rsid w:val="004B3E84"/>
    <w:rsid w:val="004B4974"/>
    <w:rsid w:val="004B53DE"/>
    <w:rsid w:val="004B567E"/>
    <w:rsid w:val="004B5E2F"/>
    <w:rsid w:val="004C00A6"/>
    <w:rsid w:val="004C0492"/>
    <w:rsid w:val="004C2325"/>
    <w:rsid w:val="004C3AE9"/>
    <w:rsid w:val="004C64C7"/>
    <w:rsid w:val="004D289E"/>
    <w:rsid w:val="004D4D41"/>
    <w:rsid w:val="004D6E43"/>
    <w:rsid w:val="004E3395"/>
    <w:rsid w:val="004E4F0C"/>
    <w:rsid w:val="004E5A10"/>
    <w:rsid w:val="004F16EB"/>
    <w:rsid w:val="004F1AA2"/>
    <w:rsid w:val="004F302E"/>
    <w:rsid w:val="004F4633"/>
    <w:rsid w:val="004F543C"/>
    <w:rsid w:val="004F5DF0"/>
    <w:rsid w:val="004F7E28"/>
    <w:rsid w:val="0050081C"/>
    <w:rsid w:val="00501DE5"/>
    <w:rsid w:val="00505024"/>
    <w:rsid w:val="00507093"/>
    <w:rsid w:val="00507F63"/>
    <w:rsid w:val="00512616"/>
    <w:rsid w:val="00512B4A"/>
    <w:rsid w:val="00512FFD"/>
    <w:rsid w:val="00515BAD"/>
    <w:rsid w:val="0052033F"/>
    <w:rsid w:val="005208E9"/>
    <w:rsid w:val="00520EA3"/>
    <w:rsid w:val="00521356"/>
    <w:rsid w:val="00521CE8"/>
    <w:rsid w:val="00522559"/>
    <w:rsid w:val="00540BFB"/>
    <w:rsid w:val="00543E63"/>
    <w:rsid w:val="00543F8A"/>
    <w:rsid w:val="00544CD4"/>
    <w:rsid w:val="0055256F"/>
    <w:rsid w:val="00554DC8"/>
    <w:rsid w:val="00554F0F"/>
    <w:rsid w:val="00555467"/>
    <w:rsid w:val="0055659F"/>
    <w:rsid w:val="00556D73"/>
    <w:rsid w:val="00562887"/>
    <w:rsid w:val="005716D4"/>
    <w:rsid w:val="00571CD0"/>
    <w:rsid w:val="00572027"/>
    <w:rsid w:val="005739F2"/>
    <w:rsid w:val="00574722"/>
    <w:rsid w:val="00574FB2"/>
    <w:rsid w:val="00575E6A"/>
    <w:rsid w:val="00576F26"/>
    <w:rsid w:val="00581228"/>
    <w:rsid w:val="005835F8"/>
    <w:rsid w:val="00587958"/>
    <w:rsid w:val="00593FC5"/>
    <w:rsid w:val="00594F81"/>
    <w:rsid w:val="00596340"/>
    <w:rsid w:val="00596F5B"/>
    <w:rsid w:val="005A2CCE"/>
    <w:rsid w:val="005A392A"/>
    <w:rsid w:val="005A577B"/>
    <w:rsid w:val="005A73A4"/>
    <w:rsid w:val="005B6741"/>
    <w:rsid w:val="005B6D54"/>
    <w:rsid w:val="005C16DE"/>
    <w:rsid w:val="005C2657"/>
    <w:rsid w:val="005C360D"/>
    <w:rsid w:val="005D0448"/>
    <w:rsid w:val="005D13AA"/>
    <w:rsid w:val="005D1738"/>
    <w:rsid w:val="005D34A9"/>
    <w:rsid w:val="005D594B"/>
    <w:rsid w:val="005F502A"/>
    <w:rsid w:val="005F722D"/>
    <w:rsid w:val="005F7FE8"/>
    <w:rsid w:val="00601A1B"/>
    <w:rsid w:val="00605797"/>
    <w:rsid w:val="00605972"/>
    <w:rsid w:val="00610EBC"/>
    <w:rsid w:val="006140FE"/>
    <w:rsid w:val="00623C6D"/>
    <w:rsid w:val="006256EA"/>
    <w:rsid w:val="0062649A"/>
    <w:rsid w:val="006328D4"/>
    <w:rsid w:val="00633E60"/>
    <w:rsid w:val="0063503C"/>
    <w:rsid w:val="00637811"/>
    <w:rsid w:val="00640573"/>
    <w:rsid w:val="00642D06"/>
    <w:rsid w:val="00644FDA"/>
    <w:rsid w:val="00645B2B"/>
    <w:rsid w:val="00650283"/>
    <w:rsid w:val="00650C58"/>
    <w:rsid w:val="00652E69"/>
    <w:rsid w:val="006541B9"/>
    <w:rsid w:val="006601AA"/>
    <w:rsid w:val="006644D6"/>
    <w:rsid w:val="006651B8"/>
    <w:rsid w:val="00665F64"/>
    <w:rsid w:val="00667FF0"/>
    <w:rsid w:val="00672401"/>
    <w:rsid w:val="00672EFA"/>
    <w:rsid w:val="006747F1"/>
    <w:rsid w:val="00674A61"/>
    <w:rsid w:val="0067652E"/>
    <w:rsid w:val="00676B8E"/>
    <w:rsid w:val="00677AD2"/>
    <w:rsid w:val="00680A2D"/>
    <w:rsid w:val="00682A46"/>
    <w:rsid w:val="00685973"/>
    <w:rsid w:val="00686E32"/>
    <w:rsid w:val="00687C2B"/>
    <w:rsid w:val="00690658"/>
    <w:rsid w:val="00695DD3"/>
    <w:rsid w:val="00697213"/>
    <w:rsid w:val="006A1BC0"/>
    <w:rsid w:val="006A3BF8"/>
    <w:rsid w:val="006A4230"/>
    <w:rsid w:val="006A42A3"/>
    <w:rsid w:val="006A5194"/>
    <w:rsid w:val="006A65AB"/>
    <w:rsid w:val="006A6D18"/>
    <w:rsid w:val="006B165B"/>
    <w:rsid w:val="006B3AAE"/>
    <w:rsid w:val="006B6312"/>
    <w:rsid w:val="006C077A"/>
    <w:rsid w:val="006C2910"/>
    <w:rsid w:val="006C2C59"/>
    <w:rsid w:val="006C4D8D"/>
    <w:rsid w:val="006C721C"/>
    <w:rsid w:val="006D1823"/>
    <w:rsid w:val="006D7027"/>
    <w:rsid w:val="006D7D4C"/>
    <w:rsid w:val="006E1CFE"/>
    <w:rsid w:val="006E2F1F"/>
    <w:rsid w:val="006E4B8B"/>
    <w:rsid w:val="006E51C1"/>
    <w:rsid w:val="006E6ACC"/>
    <w:rsid w:val="006F7352"/>
    <w:rsid w:val="007008CC"/>
    <w:rsid w:val="00704C84"/>
    <w:rsid w:val="00711DA9"/>
    <w:rsid w:val="007124FF"/>
    <w:rsid w:val="0071258A"/>
    <w:rsid w:val="00713455"/>
    <w:rsid w:val="0071438C"/>
    <w:rsid w:val="007145D5"/>
    <w:rsid w:val="00714CFE"/>
    <w:rsid w:val="00716562"/>
    <w:rsid w:val="007211F6"/>
    <w:rsid w:val="00724995"/>
    <w:rsid w:val="00726A24"/>
    <w:rsid w:val="007275BD"/>
    <w:rsid w:val="0073315D"/>
    <w:rsid w:val="00733D6A"/>
    <w:rsid w:val="0073652F"/>
    <w:rsid w:val="007400F5"/>
    <w:rsid w:val="007411D5"/>
    <w:rsid w:val="007414CA"/>
    <w:rsid w:val="00742122"/>
    <w:rsid w:val="00742C1D"/>
    <w:rsid w:val="0074441E"/>
    <w:rsid w:val="0074492F"/>
    <w:rsid w:val="00746FD5"/>
    <w:rsid w:val="00752537"/>
    <w:rsid w:val="00755C00"/>
    <w:rsid w:val="00756F7B"/>
    <w:rsid w:val="00757A71"/>
    <w:rsid w:val="00757C73"/>
    <w:rsid w:val="0076026C"/>
    <w:rsid w:val="00762273"/>
    <w:rsid w:val="00767A53"/>
    <w:rsid w:val="0077154E"/>
    <w:rsid w:val="0077586D"/>
    <w:rsid w:val="0077768B"/>
    <w:rsid w:val="00777C15"/>
    <w:rsid w:val="0078075E"/>
    <w:rsid w:val="00780E06"/>
    <w:rsid w:val="0078170C"/>
    <w:rsid w:val="00782256"/>
    <w:rsid w:val="00786037"/>
    <w:rsid w:val="00790EA3"/>
    <w:rsid w:val="00793AC3"/>
    <w:rsid w:val="00793FB0"/>
    <w:rsid w:val="00795B04"/>
    <w:rsid w:val="007A07E7"/>
    <w:rsid w:val="007A0C36"/>
    <w:rsid w:val="007A2BC2"/>
    <w:rsid w:val="007B031C"/>
    <w:rsid w:val="007B06B4"/>
    <w:rsid w:val="007B0E0D"/>
    <w:rsid w:val="007B49D3"/>
    <w:rsid w:val="007B604A"/>
    <w:rsid w:val="007B66DA"/>
    <w:rsid w:val="007C2280"/>
    <w:rsid w:val="007C2DD8"/>
    <w:rsid w:val="007C497A"/>
    <w:rsid w:val="007C54D6"/>
    <w:rsid w:val="007C5C26"/>
    <w:rsid w:val="007C613B"/>
    <w:rsid w:val="007D1C85"/>
    <w:rsid w:val="007D4328"/>
    <w:rsid w:val="007E3EFD"/>
    <w:rsid w:val="007E61AB"/>
    <w:rsid w:val="007F0354"/>
    <w:rsid w:val="007F51ED"/>
    <w:rsid w:val="007F5550"/>
    <w:rsid w:val="007F5786"/>
    <w:rsid w:val="008011F9"/>
    <w:rsid w:val="0080414D"/>
    <w:rsid w:val="00805E61"/>
    <w:rsid w:val="00810BD6"/>
    <w:rsid w:val="00810EBC"/>
    <w:rsid w:val="00812672"/>
    <w:rsid w:val="00815A00"/>
    <w:rsid w:val="0081614D"/>
    <w:rsid w:val="00817630"/>
    <w:rsid w:val="00820D73"/>
    <w:rsid w:val="00821506"/>
    <w:rsid w:val="008247D8"/>
    <w:rsid w:val="00833B06"/>
    <w:rsid w:val="00834754"/>
    <w:rsid w:val="0083517A"/>
    <w:rsid w:val="00835D0F"/>
    <w:rsid w:val="008366A9"/>
    <w:rsid w:val="00836B4A"/>
    <w:rsid w:val="00836B4B"/>
    <w:rsid w:val="008448F4"/>
    <w:rsid w:val="00844D76"/>
    <w:rsid w:val="00845573"/>
    <w:rsid w:val="008463B7"/>
    <w:rsid w:val="00850FD5"/>
    <w:rsid w:val="00854869"/>
    <w:rsid w:val="00861AE7"/>
    <w:rsid w:val="00872C3A"/>
    <w:rsid w:val="0087324B"/>
    <w:rsid w:val="00873CC0"/>
    <w:rsid w:val="00874132"/>
    <w:rsid w:val="008745F5"/>
    <w:rsid w:val="008765C6"/>
    <w:rsid w:val="0088052A"/>
    <w:rsid w:val="00880B3F"/>
    <w:rsid w:val="0088264D"/>
    <w:rsid w:val="008837AE"/>
    <w:rsid w:val="00884925"/>
    <w:rsid w:val="00885BBE"/>
    <w:rsid w:val="008868C9"/>
    <w:rsid w:val="00893759"/>
    <w:rsid w:val="00893969"/>
    <w:rsid w:val="008A0512"/>
    <w:rsid w:val="008A0C40"/>
    <w:rsid w:val="008A1EA7"/>
    <w:rsid w:val="008A50D1"/>
    <w:rsid w:val="008A7BE1"/>
    <w:rsid w:val="008B0AD0"/>
    <w:rsid w:val="008B28F2"/>
    <w:rsid w:val="008B4E0F"/>
    <w:rsid w:val="008B511A"/>
    <w:rsid w:val="008B6C56"/>
    <w:rsid w:val="008B6DBE"/>
    <w:rsid w:val="008B7A6A"/>
    <w:rsid w:val="008C029A"/>
    <w:rsid w:val="008C0E53"/>
    <w:rsid w:val="008C1ECB"/>
    <w:rsid w:val="008C473C"/>
    <w:rsid w:val="008C49D5"/>
    <w:rsid w:val="008C5F80"/>
    <w:rsid w:val="008C670A"/>
    <w:rsid w:val="008D00D0"/>
    <w:rsid w:val="008D3B6E"/>
    <w:rsid w:val="008D3DFA"/>
    <w:rsid w:val="008D4B87"/>
    <w:rsid w:val="008D5104"/>
    <w:rsid w:val="008D5316"/>
    <w:rsid w:val="008D7B45"/>
    <w:rsid w:val="008E0E78"/>
    <w:rsid w:val="008E1A50"/>
    <w:rsid w:val="008E2428"/>
    <w:rsid w:val="008E2AA1"/>
    <w:rsid w:val="008E6560"/>
    <w:rsid w:val="008E70AF"/>
    <w:rsid w:val="008E78A6"/>
    <w:rsid w:val="008F4CDA"/>
    <w:rsid w:val="008F54E7"/>
    <w:rsid w:val="00904A0E"/>
    <w:rsid w:val="00907B45"/>
    <w:rsid w:val="009106AC"/>
    <w:rsid w:val="00916EE5"/>
    <w:rsid w:val="00920F16"/>
    <w:rsid w:val="009220A2"/>
    <w:rsid w:val="00922C3D"/>
    <w:rsid w:val="00924603"/>
    <w:rsid w:val="00931BF5"/>
    <w:rsid w:val="00934B85"/>
    <w:rsid w:val="00936D79"/>
    <w:rsid w:val="00937524"/>
    <w:rsid w:val="00937D49"/>
    <w:rsid w:val="00937F78"/>
    <w:rsid w:val="00944007"/>
    <w:rsid w:val="00946000"/>
    <w:rsid w:val="00946154"/>
    <w:rsid w:val="009509EB"/>
    <w:rsid w:val="009529E2"/>
    <w:rsid w:val="00957FB3"/>
    <w:rsid w:val="00963401"/>
    <w:rsid w:val="0096370A"/>
    <w:rsid w:val="0096391A"/>
    <w:rsid w:val="00963D18"/>
    <w:rsid w:val="00971E4D"/>
    <w:rsid w:val="009723F2"/>
    <w:rsid w:val="00976880"/>
    <w:rsid w:val="00976CCF"/>
    <w:rsid w:val="00976EA6"/>
    <w:rsid w:val="00993409"/>
    <w:rsid w:val="00995651"/>
    <w:rsid w:val="00995EF1"/>
    <w:rsid w:val="0099679E"/>
    <w:rsid w:val="00997512"/>
    <w:rsid w:val="009A0EF3"/>
    <w:rsid w:val="009A596F"/>
    <w:rsid w:val="009A63BB"/>
    <w:rsid w:val="009A65F0"/>
    <w:rsid w:val="009A6BE7"/>
    <w:rsid w:val="009A7677"/>
    <w:rsid w:val="009B6791"/>
    <w:rsid w:val="009B73B9"/>
    <w:rsid w:val="009C093B"/>
    <w:rsid w:val="009C3AAB"/>
    <w:rsid w:val="009C4E47"/>
    <w:rsid w:val="009C60D5"/>
    <w:rsid w:val="009C6A0B"/>
    <w:rsid w:val="009D2337"/>
    <w:rsid w:val="009D5C8F"/>
    <w:rsid w:val="009E3051"/>
    <w:rsid w:val="009E3360"/>
    <w:rsid w:val="009E4389"/>
    <w:rsid w:val="009E519C"/>
    <w:rsid w:val="009E5245"/>
    <w:rsid w:val="009E566D"/>
    <w:rsid w:val="009E6C32"/>
    <w:rsid w:val="009E7F89"/>
    <w:rsid w:val="00A036D9"/>
    <w:rsid w:val="00A062C7"/>
    <w:rsid w:val="00A0740B"/>
    <w:rsid w:val="00A11617"/>
    <w:rsid w:val="00A1187A"/>
    <w:rsid w:val="00A13331"/>
    <w:rsid w:val="00A23029"/>
    <w:rsid w:val="00A25394"/>
    <w:rsid w:val="00A26A92"/>
    <w:rsid w:val="00A33C20"/>
    <w:rsid w:val="00A3466E"/>
    <w:rsid w:val="00A36455"/>
    <w:rsid w:val="00A36A3B"/>
    <w:rsid w:val="00A37D37"/>
    <w:rsid w:val="00A43898"/>
    <w:rsid w:val="00A440FD"/>
    <w:rsid w:val="00A448AE"/>
    <w:rsid w:val="00A449CD"/>
    <w:rsid w:val="00A455C9"/>
    <w:rsid w:val="00A507FC"/>
    <w:rsid w:val="00A5508F"/>
    <w:rsid w:val="00A55781"/>
    <w:rsid w:val="00A559EC"/>
    <w:rsid w:val="00A56E28"/>
    <w:rsid w:val="00A611BB"/>
    <w:rsid w:val="00A611CE"/>
    <w:rsid w:val="00A65F28"/>
    <w:rsid w:val="00A71286"/>
    <w:rsid w:val="00A74F6E"/>
    <w:rsid w:val="00A82673"/>
    <w:rsid w:val="00A82E57"/>
    <w:rsid w:val="00A84085"/>
    <w:rsid w:val="00A84BE4"/>
    <w:rsid w:val="00A84FB6"/>
    <w:rsid w:val="00A93EF9"/>
    <w:rsid w:val="00A9440B"/>
    <w:rsid w:val="00A97B1B"/>
    <w:rsid w:val="00AA1746"/>
    <w:rsid w:val="00AA2013"/>
    <w:rsid w:val="00AA321D"/>
    <w:rsid w:val="00AA3D4F"/>
    <w:rsid w:val="00AA5F8E"/>
    <w:rsid w:val="00AA61CE"/>
    <w:rsid w:val="00AB0A4B"/>
    <w:rsid w:val="00AB25F0"/>
    <w:rsid w:val="00AB7649"/>
    <w:rsid w:val="00AB7AB5"/>
    <w:rsid w:val="00AC3210"/>
    <w:rsid w:val="00AC468A"/>
    <w:rsid w:val="00AC7A96"/>
    <w:rsid w:val="00AD09FE"/>
    <w:rsid w:val="00AD4929"/>
    <w:rsid w:val="00AD5979"/>
    <w:rsid w:val="00AD7619"/>
    <w:rsid w:val="00AD7AC7"/>
    <w:rsid w:val="00AD7E52"/>
    <w:rsid w:val="00AE0F28"/>
    <w:rsid w:val="00AE22D6"/>
    <w:rsid w:val="00AE43A7"/>
    <w:rsid w:val="00AE4C52"/>
    <w:rsid w:val="00AE5A09"/>
    <w:rsid w:val="00AF1854"/>
    <w:rsid w:val="00AF2F02"/>
    <w:rsid w:val="00AF4B21"/>
    <w:rsid w:val="00AF7DE8"/>
    <w:rsid w:val="00AF7EEE"/>
    <w:rsid w:val="00B01487"/>
    <w:rsid w:val="00B034A9"/>
    <w:rsid w:val="00B061A5"/>
    <w:rsid w:val="00B104FB"/>
    <w:rsid w:val="00B10911"/>
    <w:rsid w:val="00B13E89"/>
    <w:rsid w:val="00B1509A"/>
    <w:rsid w:val="00B16E83"/>
    <w:rsid w:val="00B17281"/>
    <w:rsid w:val="00B20247"/>
    <w:rsid w:val="00B231DA"/>
    <w:rsid w:val="00B23F9E"/>
    <w:rsid w:val="00B32982"/>
    <w:rsid w:val="00B35476"/>
    <w:rsid w:val="00B361B9"/>
    <w:rsid w:val="00B37BCA"/>
    <w:rsid w:val="00B407B6"/>
    <w:rsid w:val="00B42B0A"/>
    <w:rsid w:val="00B44451"/>
    <w:rsid w:val="00B4460D"/>
    <w:rsid w:val="00B44F25"/>
    <w:rsid w:val="00B479DE"/>
    <w:rsid w:val="00B5014F"/>
    <w:rsid w:val="00B5169D"/>
    <w:rsid w:val="00B527D3"/>
    <w:rsid w:val="00B53BCA"/>
    <w:rsid w:val="00B54B3D"/>
    <w:rsid w:val="00B61437"/>
    <w:rsid w:val="00B617DF"/>
    <w:rsid w:val="00B64DD1"/>
    <w:rsid w:val="00B65710"/>
    <w:rsid w:val="00B75723"/>
    <w:rsid w:val="00B757F2"/>
    <w:rsid w:val="00B75E7C"/>
    <w:rsid w:val="00B80B3B"/>
    <w:rsid w:val="00B82B22"/>
    <w:rsid w:val="00B878A5"/>
    <w:rsid w:val="00B912C7"/>
    <w:rsid w:val="00B91B5C"/>
    <w:rsid w:val="00B93C03"/>
    <w:rsid w:val="00B963EB"/>
    <w:rsid w:val="00B96C3A"/>
    <w:rsid w:val="00B972CB"/>
    <w:rsid w:val="00BA155C"/>
    <w:rsid w:val="00BA371C"/>
    <w:rsid w:val="00BA4CD8"/>
    <w:rsid w:val="00BB0C1A"/>
    <w:rsid w:val="00BB6BC5"/>
    <w:rsid w:val="00BC12A2"/>
    <w:rsid w:val="00BC1D60"/>
    <w:rsid w:val="00BC48DC"/>
    <w:rsid w:val="00BC4D98"/>
    <w:rsid w:val="00BC753E"/>
    <w:rsid w:val="00BD062D"/>
    <w:rsid w:val="00BD5EC2"/>
    <w:rsid w:val="00BD7CCC"/>
    <w:rsid w:val="00BE0675"/>
    <w:rsid w:val="00BE1766"/>
    <w:rsid w:val="00BE3A99"/>
    <w:rsid w:val="00BF0A5F"/>
    <w:rsid w:val="00BF2AC2"/>
    <w:rsid w:val="00BF4D5D"/>
    <w:rsid w:val="00BF538E"/>
    <w:rsid w:val="00BF6A50"/>
    <w:rsid w:val="00C02023"/>
    <w:rsid w:val="00C02112"/>
    <w:rsid w:val="00C02AE3"/>
    <w:rsid w:val="00C0621A"/>
    <w:rsid w:val="00C11D59"/>
    <w:rsid w:val="00C166C8"/>
    <w:rsid w:val="00C21B39"/>
    <w:rsid w:val="00C22294"/>
    <w:rsid w:val="00C2270A"/>
    <w:rsid w:val="00C24B71"/>
    <w:rsid w:val="00C24E78"/>
    <w:rsid w:val="00C27BEB"/>
    <w:rsid w:val="00C34F02"/>
    <w:rsid w:val="00C35681"/>
    <w:rsid w:val="00C373C4"/>
    <w:rsid w:val="00C37984"/>
    <w:rsid w:val="00C417BD"/>
    <w:rsid w:val="00C41865"/>
    <w:rsid w:val="00C42D0C"/>
    <w:rsid w:val="00C444D0"/>
    <w:rsid w:val="00C459BB"/>
    <w:rsid w:val="00C4631D"/>
    <w:rsid w:val="00C46784"/>
    <w:rsid w:val="00C514B7"/>
    <w:rsid w:val="00C54107"/>
    <w:rsid w:val="00C572FA"/>
    <w:rsid w:val="00C60C10"/>
    <w:rsid w:val="00C630ED"/>
    <w:rsid w:val="00C63CAD"/>
    <w:rsid w:val="00C64E4F"/>
    <w:rsid w:val="00C64FF9"/>
    <w:rsid w:val="00C672D9"/>
    <w:rsid w:val="00C70FD3"/>
    <w:rsid w:val="00C71752"/>
    <w:rsid w:val="00C726A8"/>
    <w:rsid w:val="00C7552D"/>
    <w:rsid w:val="00C75E5E"/>
    <w:rsid w:val="00C769CE"/>
    <w:rsid w:val="00C77621"/>
    <w:rsid w:val="00C80227"/>
    <w:rsid w:val="00C80AE2"/>
    <w:rsid w:val="00C81971"/>
    <w:rsid w:val="00C82ADA"/>
    <w:rsid w:val="00C85421"/>
    <w:rsid w:val="00C86EDD"/>
    <w:rsid w:val="00C95146"/>
    <w:rsid w:val="00C96944"/>
    <w:rsid w:val="00C97245"/>
    <w:rsid w:val="00C97866"/>
    <w:rsid w:val="00CA0F33"/>
    <w:rsid w:val="00CA1150"/>
    <w:rsid w:val="00CA2EBE"/>
    <w:rsid w:val="00CA30F7"/>
    <w:rsid w:val="00CA4392"/>
    <w:rsid w:val="00CA51C6"/>
    <w:rsid w:val="00CA584A"/>
    <w:rsid w:val="00CA6933"/>
    <w:rsid w:val="00CA73EF"/>
    <w:rsid w:val="00CB1DF1"/>
    <w:rsid w:val="00CB528A"/>
    <w:rsid w:val="00CB5FF3"/>
    <w:rsid w:val="00CB7204"/>
    <w:rsid w:val="00CD161A"/>
    <w:rsid w:val="00CD3285"/>
    <w:rsid w:val="00CD78A3"/>
    <w:rsid w:val="00CE06BF"/>
    <w:rsid w:val="00CE2817"/>
    <w:rsid w:val="00CE3711"/>
    <w:rsid w:val="00CF0141"/>
    <w:rsid w:val="00CF02D6"/>
    <w:rsid w:val="00CF0D26"/>
    <w:rsid w:val="00CF14FD"/>
    <w:rsid w:val="00CF30B3"/>
    <w:rsid w:val="00CF34CE"/>
    <w:rsid w:val="00D0193B"/>
    <w:rsid w:val="00D01C11"/>
    <w:rsid w:val="00D03497"/>
    <w:rsid w:val="00D14ED5"/>
    <w:rsid w:val="00D17E26"/>
    <w:rsid w:val="00D2040E"/>
    <w:rsid w:val="00D250F2"/>
    <w:rsid w:val="00D31312"/>
    <w:rsid w:val="00D33360"/>
    <w:rsid w:val="00D33E77"/>
    <w:rsid w:val="00D353D9"/>
    <w:rsid w:val="00D374E4"/>
    <w:rsid w:val="00D44CB3"/>
    <w:rsid w:val="00D453D6"/>
    <w:rsid w:val="00D45CEB"/>
    <w:rsid w:val="00D52B76"/>
    <w:rsid w:val="00D569B2"/>
    <w:rsid w:val="00D60721"/>
    <w:rsid w:val="00D61A18"/>
    <w:rsid w:val="00D6707F"/>
    <w:rsid w:val="00D72E7E"/>
    <w:rsid w:val="00D7314C"/>
    <w:rsid w:val="00D76746"/>
    <w:rsid w:val="00D8391E"/>
    <w:rsid w:val="00D86D96"/>
    <w:rsid w:val="00D93954"/>
    <w:rsid w:val="00D9426A"/>
    <w:rsid w:val="00D95B5E"/>
    <w:rsid w:val="00D966A4"/>
    <w:rsid w:val="00DA35AD"/>
    <w:rsid w:val="00DA3EDD"/>
    <w:rsid w:val="00DA4389"/>
    <w:rsid w:val="00DA4443"/>
    <w:rsid w:val="00DA4EC3"/>
    <w:rsid w:val="00DB2C29"/>
    <w:rsid w:val="00DB457B"/>
    <w:rsid w:val="00DB4D12"/>
    <w:rsid w:val="00DC0396"/>
    <w:rsid w:val="00DC3C8F"/>
    <w:rsid w:val="00DC6918"/>
    <w:rsid w:val="00DD0E62"/>
    <w:rsid w:val="00DD3BBC"/>
    <w:rsid w:val="00DD58DD"/>
    <w:rsid w:val="00DE34DF"/>
    <w:rsid w:val="00DE40B7"/>
    <w:rsid w:val="00DE564D"/>
    <w:rsid w:val="00DF04A2"/>
    <w:rsid w:val="00DF3C07"/>
    <w:rsid w:val="00DF4D96"/>
    <w:rsid w:val="00DF5CB2"/>
    <w:rsid w:val="00DF613B"/>
    <w:rsid w:val="00E004AC"/>
    <w:rsid w:val="00E01C22"/>
    <w:rsid w:val="00E0288A"/>
    <w:rsid w:val="00E069BC"/>
    <w:rsid w:val="00E11D0F"/>
    <w:rsid w:val="00E13C79"/>
    <w:rsid w:val="00E14689"/>
    <w:rsid w:val="00E148B3"/>
    <w:rsid w:val="00E1628D"/>
    <w:rsid w:val="00E16CB8"/>
    <w:rsid w:val="00E20C85"/>
    <w:rsid w:val="00E22FB7"/>
    <w:rsid w:val="00E24866"/>
    <w:rsid w:val="00E25662"/>
    <w:rsid w:val="00E33430"/>
    <w:rsid w:val="00E40092"/>
    <w:rsid w:val="00E42C17"/>
    <w:rsid w:val="00E44D1E"/>
    <w:rsid w:val="00E45972"/>
    <w:rsid w:val="00E50C60"/>
    <w:rsid w:val="00E51C37"/>
    <w:rsid w:val="00E52E43"/>
    <w:rsid w:val="00E5313D"/>
    <w:rsid w:val="00E54C69"/>
    <w:rsid w:val="00E55CD6"/>
    <w:rsid w:val="00E572D9"/>
    <w:rsid w:val="00E61750"/>
    <w:rsid w:val="00E63237"/>
    <w:rsid w:val="00E6410E"/>
    <w:rsid w:val="00E70412"/>
    <w:rsid w:val="00E721A8"/>
    <w:rsid w:val="00E752FF"/>
    <w:rsid w:val="00E7545C"/>
    <w:rsid w:val="00E755E7"/>
    <w:rsid w:val="00E762C2"/>
    <w:rsid w:val="00E77408"/>
    <w:rsid w:val="00E845D4"/>
    <w:rsid w:val="00E84B1B"/>
    <w:rsid w:val="00E86F4C"/>
    <w:rsid w:val="00E86FD1"/>
    <w:rsid w:val="00E922E6"/>
    <w:rsid w:val="00E9441D"/>
    <w:rsid w:val="00E95417"/>
    <w:rsid w:val="00EB066B"/>
    <w:rsid w:val="00EB42B1"/>
    <w:rsid w:val="00EB4965"/>
    <w:rsid w:val="00EC1DDC"/>
    <w:rsid w:val="00EC3B93"/>
    <w:rsid w:val="00EC3EF1"/>
    <w:rsid w:val="00EC4B17"/>
    <w:rsid w:val="00EC6FD0"/>
    <w:rsid w:val="00ED0EAC"/>
    <w:rsid w:val="00ED10E4"/>
    <w:rsid w:val="00ED1EF4"/>
    <w:rsid w:val="00ED28DC"/>
    <w:rsid w:val="00ED4CC9"/>
    <w:rsid w:val="00ED5166"/>
    <w:rsid w:val="00EE26C0"/>
    <w:rsid w:val="00EE2E43"/>
    <w:rsid w:val="00EE73C1"/>
    <w:rsid w:val="00EE75D2"/>
    <w:rsid w:val="00EF157F"/>
    <w:rsid w:val="00EF1B37"/>
    <w:rsid w:val="00EF1D29"/>
    <w:rsid w:val="00EF3358"/>
    <w:rsid w:val="00EF3917"/>
    <w:rsid w:val="00EF53D8"/>
    <w:rsid w:val="00EF6D85"/>
    <w:rsid w:val="00EF78BA"/>
    <w:rsid w:val="00F02550"/>
    <w:rsid w:val="00F02721"/>
    <w:rsid w:val="00F0441B"/>
    <w:rsid w:val="00F046EC"/>
    <w:rsid w:val="00F04E8B"/>
    <w:rsid w:val="00F10E6B"/>
    <w:rsid w:val="00F12997"/>
    <w:rsid w:val="00F12FB3"/>
    <w:rsid w:val="00F14011"/>
    <w:rsid w:val="00F140AF"/>
    <w:rsid w:val="00F15C2B"/>
    <w:rsid w:val="00F15D22"/>
    <w:rsid w:val="00F204E5"/>
    <w:rsid w:val="00F21E84"/>
    <w:rsid w:val="00F2229D"/>
    <w:rsid w:val="00F23009"/>
    <w:rsid w:val="00F240B8"/>
    <w:rsid w:val="00F24568"/>
    <w:rsid w:val="00F26A57"/>
    <w:rsid w:val="00F27A2A"/>
    <w:rsid w:val="00F34334"/>
    <w:rsid w:val="00F45056"/>
    <w:rsid w:val="00F479CB"/>
    <w:rsid w:val="00F507A5"/>
    <w:rsid w:val="00F525CE"/>
    <w:rsid w:val="00F52734"/>
    <w:rsid w:val="00F537C0"/>
    <w:rsid w:val="00F54050"/>
    <w:rsid w:val="00F5501B"/>
    <w:rsid w:val="00F55BC9"/>
    <w:rsid w:val="00F56BB7"/>
    <w:rsid w:val="00F626F9"/>
    <w:rsid w:val="00F62B76"/>
    <w:rsid w:val="00F64B60"/>
    <w:rsid w:val="00F64C1C"/>
    <w:rsid w:val="00F65EDC"/>
    <w:rsid w:val="00F67096"/>
    <w:rsid w:val="00F67857"/>
    <w:rsid w:val="00F71415"/>
    <w:rsid w:val="00F73501"/>
    <w:rsid w:val="00F74744"/>
    <w:rsid w:val="00F7503F"/>
    <w:rsid w:val="00F76333"/>
    <w:rsid w:val="00F77783"/>
    <w:rsid w:val="00F80D02"/>
    <w:rsid w:val="00F81950"/>
    <w:rsid w:val="00F8348F"/>
    <w:rsid w:val="00F83A95"/>
    <w:rsid w:val="00F90B91"/>
    <w:rsid w:val="00F90C57"/>
    <w:rsid w:val="00F92A4A"/>
    <w:rsid w:val="00F92F32"/>
    <w:rsid w:val="00F95833"/>
    <w:rsid w:val="00FA0998"/>
    <w:rsid w:val="00FA1296"/>
    <w:rsid w:val="00FA2C38"/>
    <w:rsid w:val="00FA4211"/>
    <w:rsid w:val="00FA4557"/>
    <w:rsid w:val="00FA5C4C"/>
    <w:rsid w:val="00FA6703"/>
    <w:rsid w:val="00FA6849"/>
    <w:rsid w:val="00FA7C8C"/>
    <w:rsid w:val="00FB297D"/>
    <w:rsid w:val="00FB4D8D"/>
    <w:rsid w:val="00FC060A"/>
    <w:rsid w:val="00FC0DDD"/>
    <w:rsid w:val="00FC27B8"/>
    <w:rsid w:val="00FC4F17"/>
    <w:rsid w:val="00FC717E"/>
    <w:rsid w:val="00FD1FCB"/>
    <w:rsid w:val="00FD33A4"/>
    <w:rsid w:val="00FD33AA"/>
    <w:rsid w:val="00FD6F91"/>
    <w:rsid w:val="00FD7490"/>
    <w:rsid w:val="00FE0435"/>
    <w:rsid w:val="00FE435E"/>
    <w:rsid w:val="00FE46E1"/>
    <w:rsid w:val="00FE7592"/>
    <w:rsid w:val="00FF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96880"/>
  <w15:docId w15:val="{D9E4D7D3-9553-1D43-8052-52FEC48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b/>
      <w:sz w:val="20"/>
    </w:rPr>
  </w:style>
  <w:style w:type="paragraph" w:styleId="berschrift1">
    <w:name w:val="heading 1"/>
    <w:basedOn w:val="Fliesstext-DMGD"/>
    <w:next w:val="Standard"/>
    <w:link w:val="berschrift1Zchn"/>
    <w:uiPriority w:val="9"/>
    <w:qFormat/>
    <w:pPr>
      <w:keepNext/>
      <w:keepLines/>
      <w:spacing w:before="240" w:after="0"/>
      <w:outlineLvl w:val="0"/>
    </w:pPr>
    <w:rPr>
      <w:rFonts w:eastAsia="Calibri Light" w:cs="Calibri Light"/>
      <w:b/>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Calibri Light" w:hAnsi="Calibri" w:cs="Calibri Light"/>
      <w:b/>
      <w:sz w:val="32"/>
      <w:szCs w:val="32"/>
    </w:rPr>
  </w:style>
  <w:style w:type="character" w:customStyle="1" w:styleId="berschrift2Zchn">
    <w:name w:val="Überschrift 2 Zchn"/>
    <w:basedOn w:val="Absatz-Standardschriftart"/>
    <w:link w:val="berschrift2"/>
    <w:uiPriority w:val="9"/>
    <w:rPr>
      <w:rFonts w:ascii="Calibri" w:eastAsia="Calibri Light" w:hAnsi="Calibri" w:cs="Calibri Light"/>
      <w:b/>
      <w:sz w:val="24"/>
      <w:szCs w:val="26"/>
    </w:rPr>
  </w:style>
  <w:style w:type="paragraph" w:customStyle="1" w:styleId="Fliesstext-DMGD">
    <w:name w:val="Fliesstext-DMGD"/>
    <w:basedOn w:val="Standard"/>
    <w:link w:val="Fliesstext-DMGDZchn"/>
    <w:qFormat/>
    <w:pPr>
      <w:spacing w:line="276" w:lineRule="auto"/>
    </w:pPr>
    <w:rPr>
      <w:b w:val="0"/>
      <w:szCs w:val="20"/>
    </w:rPr>
  </w:style>
  <w:style w:type="character" w:styleId="Hyperlink">
    <w:name w:val="Hyperlink"/>
    <w:basedOn w:val="Absatz-Standardschriftart"/>
    <w:uiPriority w:val="99"/>
    <w:unhideWhenUsed/>
    <w:rPr>
      <w:color w:val="0563C1" w:themeColor="hyperlink"/>
      <w:u w:val="single"/>
    </w:rPr>
  </w:style>
  <w:style w:type="character" w:customStyle="1" w:styleId="Fliesstext-DMGDZchn">
    <w:name w:val="Fliesstext-DMGD Zchn"/>
    <w:basedOn w:val="Absatz-Standardschriftart"/>
    <w:link w:val="Fliesstext-DMGD"/>
    <w:rPr>
      <w:rFonts w:ascii="Calibri" w:hAnsi="Calibri"/>
      <w:sz w:val="20"/>
      <w:szCs w:val="20"/>
    </w:rPr>
  </w:style>
  <w:style w:type="character" w:styleId="NichtaufgelsteErwhnung">
    <w:name w:val="Unresolved Mention"/>
    <w:basedOn w:val="Absatz-Standardschriftart"/>
    <w:uiPriority w:val="99"/>
    <w:semiHidden/>
    <w:unhideWhenUsed/>
    <w:rPr>
      <w:color w:val="605E5C"/>
      <w:shd w:val="clear" w:color="E1DFDD"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1"/>
    <w:pPr>
      <w:spacing w:after="0" w:line="240" w:lineRule="auto"/>
    </w:pPr>
    <w:rPr>
      <w:rFonts w:ascii="Bliss 2 Medium" w:hAnsi="Bliss 2 Medium"/>
      <w:sz w:val="20"/>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b/>
      <w:sz w:val="18"/>
      <w:szCs w:val="18"/>
    </w:rPr>
  </w:style>
  <w:style w:type="character" w:styleId="BesuchterLink">
    <w:name w:val="FollowedHyperlink"/>
    <w:basedOn w:val="Absatz-Standardschriftart"/>
    <w:uiPriority w:val="99"/>
    <w:semiHidden/>
    <w:unhideWhenUsed/>
    <w:rsid w:val="0080414D"/>
    <w:rPr>
      <w:color w:val="954F72" w:themeColor="followedHyperlink"/>
      <w:u w:val="single"/>
    </w:rPr>
  </w:style>
  <w:style w:type="paragraph" w:styleId="berarbeitung">
    <w:name w:val="Revision"/>
    <w:hidden/>
    <w:uiPriority w:val="99"/>
    <w:semiHidden/>
    <w:rsid w:val="001076A0"/>
    <w:pPr>
      <w:spacing w:after="0" w:line="240" w:lineRule="auto"/>
    </w:pPr>
    <w:rPr>
      <w:b/>
      <w:sz w:val="20"/>
    </w:rPr>
  </w:style>
  <w:style w:type="character" w:styleId="Kommentarzeichen">
    <w:name w:val="annotation reference"/>
    <w:basedOn w:val="Absatz-Standardschriftart"/>
    <w:uiPriority w:val="99"/>
    <w:semiHidden/>
    <w:unhideWhenUsed/>
    <w:rsid w:val="00A611BB"/>
    <w:rPr>
      <w:sz w:val="16"/>
      <w:szCs w:val="16"/>
    </w:rPr>
  </w:style>
  <w:style w:type="paragraph" w:styleId="Kommentartext">
    <w:name w:val="annotation text"/>
    <w:basedOn w:val="Standard"/>
    <w:link w:val="KommentartextZchn"/>
    <w:uiPriority w:val="99"/>
    <w:unhideWhenUsed/>
    <w:rsid w:val="00A611BB"/>
    <w:pPr>
      <w:widowControl w:val="0"/>
      <w:spacing w:after="0" w:line="240" w:lineRule="auto"/>
    </w:pPr>
    <w:rPr>
      <w:rFonts w:asciiTheme="minorHAnsi" w:eastAsiaTheme="minorHAnsi" w:hAnsiTheme="minorHAnsi" w:cstheme="minorBidi"/>
      <w:b w:val="0"/>
      <w:szCs w:val="20"/>
    </w:rPr>
  </w:style>
  <w:style w:type="character" w:customStyle="1" w:styleId="KommentartextZchn">
    <w:name w:val="Kommentartext Zchn"/>
    <w:basedOn w:val="Absatz-Standardschriftart"/>
    <w:link w:val="Kommentartext"/>
    <w:uiPriority w:val="99"/>
    <w:rsid w:val="00A611BB"/>
    <w:rPr>
      <w:rFonts w:asciiTheme="minorHAnsi" w:eastAsiaTheme="minorHAnsi" w:hAnsiTheme="minorHAnsi" w:cstheme="minorBidi"/>
      <w:sz w:val="20"/>
      <w:szCs w:val="20"/>
    </w:rPr>
  </w:style>
  <w:style w:type="character" w:customStyle="1" w:styleId="chg1">
    <w:name w:val="_ch_g1"/>
    <w:basedOn w:val="Absatz-Standardschriftart"/>
    <w:rsid w:val="0045675D"/>
  </w:style>
  <w:style w:type="character" w:styleId="Fett">
    <w:name w:val="Strong"/>
    <w:basedOn w:val="Absatz-Standardschriftart"/>
    <w:uiPriority w:val="22"/>
    <w:qFormat/>
    <w:rsid w:val="00206C94"/>
    <w:rPr>
      <w:b/>
      <w:bCs/>
    </w:rPr>
  </w:style>
  <w:style w:type="paragraph" w:styleId="StandardWeb">
    <w:name w:val="Normal (Web)"/>
    <w:basedOn w:val="Standard"/>
    <w:uiPriority w:val="99"/>
    <w:unhideWhenUsed/>
    <w:rsid w:val="00BC4D98"/>
    <w:pPr>
      <w:spacing w:before="100" w:beforeAutospacing="1" w:after="100" w:afterAutospacing="1" w:line="240" w:lineRule="auto"/>
    </w:pPr>
    <w:rPr>
      <w:rFonts w:ascii="Times New Roman" w:eastAsia="Times New Roman" w:hAnsi="Times New Roman" w:cs="Times New Roman"/>
      <w:b w:val="0"/>
      <w:sz w:val="24"/>
      <w:szCs w:val="24"/>
      <w:lang w:eastAsia="de-DE"/>
    </w:rPr>
  </w:style>
  <w:style w:type="paragraph" w:styleId="Kommentarthema">
    <w:name w:val="annotation subject"/>
    <w:basedOn w:val="Kommentartext"/>
    <w:next w:val="Kommentartext"/>
    <w:link w:val="KommentarthemaZchn"/>
    <w:uiPriority w:val="99"/>
    <w:semiHidden/>
    <w:unhideWhenUsed/>
    <w:rsid w:val="00B93C03"/>
    <w:pPr>
      <w:widowControl/>
      <w:spacing w:after="160"/>
    </w:pPr>
    <w:rPr>
      <w:rFonts w:ascii="Calibri" w:eastAsia="Calibri" w:hAnsi="Calibri" w:cs="Calibri"/>
      <w:b/>
      <w:bCs/>
    </w:rPr>
  </w:style>
  <w:style w:type="character" w:customStyle="1" w:styleId="KommentarthemaZchn">
    <w:name w:val="Kommentarthema Zchn"/>
    <w:basedOn w:val="KommentartextZchn"/>
    <w:link w:val="Kommentarthema"/>
    <w:uiPriority w:val="99"/>
    <w:semiHidden/>
    <w:rsid w:val="00B93C03"/>
    <w:rPr>
      <w:rFonts w:asciiTheme="minorHAnsi" w:eastAsiaTheme="minorHAnsi" w:hAnsiTheme="minorHAnsi" w:cstheme="minorBidi"/>
      <w:b/>
      <w:bCs/>
      <w:sz w:val="20"/>
      <w:szCs w:val="20"/>
    </w:rPr>
  </w:style>
  <w:style w:type="character" w:styleId="Hervorhebung">
    <w:name w:val="Emphasis"/>
    <w:basedOn w:val="Absatz-Standardschriftart"/>
    <w:uiPriority w:val="20"/>
    <w:qFormat/>
    <w:rsid w:val="00F73501"/>
    <w:rPr>
      <w:i/>
      <w:iCs/>
    </w:rPr>
  </w:style>
  <w:style w:type="paragraph" w:customStyle="1" w:styleId="xmsonormal">
    <w:name w:val="x_msonormal"/>
    <w:basedOn w:val="Standard"/>
    <w:rsid w:val="00C97245"/>
    <w:pPr>
      <w:spacing w:before="100" w:beforeAutospacing="1" w:after="100" w:afterAutospacing="1" w:line="240" w:lineRule="auto"/>
    </w:pPr>
    <w:rPr>
      <w:rFonts w:ascii="Times New Roman" w:eastAsia="Times New Roman" w:hAnsi="Times New Roman" w:cs="Times New Roman"/>
      <w:b w:val="0"/>
      <w:sz w:val="24"/>
      <w:szCs w:val="24"/>
      <w:lang w:eastAsia="de-DE"/>
    </w:rPr>
  </w:style>
  <w:style w:type="character" w:customStyle="1" w:styleId="break-words">
    <w:name w:val="break-words"/>
    <w:basedOn w:val="Absatz-Standardschriftart"/>
    <w:rsid w:val="00EF53D8"/>
  </w:style>
  <w:style w:type="paragraph" w:customStyle="1" w:styleId="Pa9">
    <w:name w:val="Pa9"/>
    <w:basedOn w:val="Standard"/>
    <w:next w:val="Standard"/>
    <w:uiPriority w:val="99"/>
    <w:rsid w:val="004F543C"/>
    <w:pPr>
      <w:autoSpaceDE w:val="0"/>
      <w:autoSpaceDN w:val="0"/>
      <w:adjustRightInd w:val="0"/>
      <w:spacing w:after="0" w:line="241" w:lineRule="atLeast"/>
    </w:pPr>
    <w:rPr>
      <w:rFonts w:ascii="Lemon Sans Next Medium" w:hAnsi="Lemon Sans Next Medium"/>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205">
      <w:bodyDiv w:val="1"/>
      <w:marLeft w:val="0"/>
      <w:marRight w:val="0"/>
      <w:marTop w:val="0"/>
      <w:marBottom w:val="0"/>
      <w:divBdr>
        <w:top w:val="none" w:sz="0" w:space="0" w:color="auto"/>
        <w:left w:val="none" w:sz="0" w:space="0" w:color="auto"/>
        <w:bottom w:val="none" w:sz="0" w:space="0" w:color="auto"/>
        <w:right w:val="none" w:sz="0" w:space="0" w:color="auto"/>
      </w:divBdr>
    </w:div>
    <w:div w:id="32387529">
      <w:bodyDiv w:val="1"/>
      <w:marLeft w:val="0"/>
      <w:marRight w:val="0"/>
      <w:marTop w:val="0"/>
      <w:marBottom w:val="0"/>
      <w:divBdr>
        <w:top w:val="none" w:sz="0" w:space="0" w:color="auto"/>
        <w:left w:val="none" w:sz="0" w:space="0" w:color="auto"/>
        <w:bottom w:val="none" w:sz="0" w:space="0" w:color="auto"/>
        <w:right w:val="none" w:sz="0" w:space="0" w:color="auto"/>
      </w:divBdr>
    </w:div>
    <w:div w:id="103886100">
      <w:bodyDiv w:val="1"/>
      <w:marLeft w:val="0"/>
      <w:marRight w:val="0"/>
      <w:marTop w:val="0"/>
      <w:marBottom w:val="0"/>
      <w:divBdr>
        <w:top w:val="none" w:sz="0" w:space="0" w:color="auto"/>
        <w:left w:val="none" w:sz="0" w:space="0" w:color="auto"/>
        <w:bottom w:val="none" w:sz="0" w:space="0" w:color="auto"/>
        <w:right w:val="none" w:sz="0" w:space="0" w:color="auto"/>
      </w:divBdr>
      <w:divsChild>
        <w:div w:id="706641218">
          <w:marLeft w:val="0"/>
          <w:marRight w:val="0"/>
          <w:marTop w:val="0"/>
          <w:marBottom w:val="0"/>
          <w:divBdr>
            <w:top w:val="none" w:sz="0" w:space="0" w:color="auto"/>
            <w:left w:val="none" w:sz="0" w:space="0" w:color="auto"/>
            <w:bottom w:val="none" w:sz="0" w:space="0" w:color="auto"/>
            <w:right w:val="none" w:sz="0" w:space="0" w:color="auto"/>
          </w:divBdr>
          <w:divsChild>
            <w:div w:id="1955290266">
              <w:marLeft w:val="0"/>
              <w:marRight w:val="0"/>
              <w:marTop w:val="0"/>
              <w:marBottom w:val="0"/>
              <w:divBdr>
                <w:top w:val="none" w:sz="0" w:space="0" w:color="auto"/>
                <w:left w:val="none" w:sz="0" w:space="0" w:color="auto"/>
                <w:bottom w:val="none" w:sz="0" w:space="0" w:color="auto"/>
                <w:right w:val="none" w:sz="0" w:space="0" w:color="auto"/>
              </w:divBdr>
              <w:divsChild>
                <w:div w:id="234319559">
                  <w:marLeft w:val="0"/>
                  <w:marRight w:val="0"/>
                  <w:marTop w:val="0"/>
                  <w:marBottom w:val="0"/>
                  <w:divBdr>
                    <w:top w:val="none" w:sz="0" w:space="0" w:color="auto"/>
                    <w:left w:val="none" w:sz="0" w:space="0" w:color="auto"/>
                    <w:bottom w:val="none" w:sz="0" w:space="0" w:color="auto"/>
                    <w:right w:val="none" w:sz="0" w:space="0" w:color="auto"/>
                  </w:divBdr>
                  <w:divsChild>
                    <w:div w:id="2078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48442">
      <w:bodyDiv w:val="1"/>
      <w:marLeft w:val="0"/>
      <w:marRight w:val="0"/>
      <w:marTop w:val="0"/>
      <w:marBottom w:val="0"/>
      <w:divBdr>
        <w:top w:val="none" w:sz="0" w:space="0" w:color="auto"/>
        <w:left w:val="none" w:sz="0" w:space="0" w:color="auto"/>
        <w:bottom w:val="none" w:sz="0" w:space="0" w:color="auto"/>
        <w:right w:val="none" w:sz="0" w:space="0" w:color="auto"/>
      </w:divBdr>
    </w:div>
    <w:div w:id="314922426">
      <w:bodyDiv w:val="1"/>
      <w:marLeft w:val="0"/>
      <w:marRight w:val="0"/>
      <w:marTop w:val="0"/>
      <w:marBottom w:val="0"/>
      <w:divBdr>
        <w:top w:val="none" w:sz="0" w:space="0" w:color="auto"/>
        <w:left w:val="none" w:sz="0" w:space="0" w:color="auto"/>
        <w:bottom w:val="none" w:sz="0" w:space="0" w:color="auto"/>
        <w:right w:val="none" w:sz="0" w:space="0" w:color="auto"/>
      </w:divBdr>
      <w:divsChild>
        <w:div w:id="368529080">
          <w:marLeft w:val="0"/>
          <w:marRight w:val="0"/>
          <w:marTop w:val="0"/>
          <w:marBottom w:val="0"/>
          <w:divBdr>
            <w:top w:val="none" w:sz="0" w:space="0" w:color="auto"/>
            <w:left w:val="none" w:sz="0" w:space="0" w:color="auto"/>
            <w:bottom w:val="none" w:sz="0" w:space="0" w:color="auto"/>
            <w:right w:val="none" w:sz="0" w:space="0" w:color="auto"/>
          </w:divBdr>
        </w:div>
        <w:div w:id="418523289">
          <w:marLeft w:val="0"/>
          <w:marRight w:val="0"/>
          <w:marTop w:val="0"/>
          <w:marBottom w:val="0"/>
          <w:divBdr>
            <w:top w:val="none" w:sz="0" w:space="0" w:color="auto"/>
            <w:left w:val="none" w:sz="0" w:space="0" w:color="auto"/>
            <w:bottom w:val="none" w:sz="0" w:space="0" w:color="auto"/>
            <w:right w:val="none" w:sz="0" w:space="0" w:color="auto"/>
          </w:divBdr>
        </w:div>
      </w:divsChild>
    </w:div>
    <w:div w:id="400954517">
      <w:bodyDiv w:val="1"/>
      <w:marLeft w:val="0"/>
      <w:marRight w:val="0"/>
      <w:marTop w:val="0"/>
      <w:marBottom w:val="0"/>
      <w:divBdr>
        <w:top w:val="none" w:sz="0" w:space="0" w:color="auto"/>
        <w:left w:val="none" w:sz="0" w:space="0" w:color="auto"/>
        <w:bottom w:val="none" w:sz="0" w:space="0" w:color="auto"/>
        <w:right w:val="none" w:sz="0" w:space="0" w:color="auto"/>
      </w:divBdr>
      <w:divsChild>
        <w:div w:id="25449026">
          <w:marLeft w:val="0"/>
          <w:marRight w:val="0"/>
          <w:marTop w:val="0"/>
          <w:marBottom w:val="0"/>
          <w:divBdr>
            <w:top w:val="none" w:sz="0" w:space="0" w:color="auto"/>
            <w:left w:val="none" w:sz="0" w:space="0" w:color="auto"/>
            <w:bottom w:val="none" w:sz="0" w:space="0" w:color="auto"/>
            <w:right w:val="none" w:sz="0" w:space="0" w:color="auto"/>
          </w:divBdr>
        </w:div>
        <w:div w:id="1092359697">
          <w:marLeft w:val="0"/>
          <w:marRight w:val="0"/>
          <w:marTop w:val="0"/>
          <w:marBottom w:val="0"/>
          <w:divBdr>
            <w:top w:val="none" w:sz="0" w:space="0" w:color="auto"/>
            <w:left w:val="none" w:sz="0" w:space="0" w:color="auto"/>
            <w:bottom w:val="none" w:sz="0" w:space="0" w:color="auto"/>
            <w:right w:val="none" w:sz="0" w:space="0" w:color="auto"/>
          </w:divBdr>
        </w:div>
      </w:divsChild>
    </w:div>
    <w:div w:id="407920662">
      <w:bodyDiv w:val="1"/>
      <w:marLeft w:val="0"/>
      <w:marRight w:val="0"/>
      <w:marTop w:val="0"/>
      <w:marBottom w:val="0"/>
      <w:divBdr>
        <w:top w:val="none" w:sz="0" w:space="0" w:color="auto"/>
        <w:left w:val="none" w:sz="0" w:space="0" w:color="auto"/>
        <w:bottom w:val="none" w:sz="0" w:space="0" w:color="auto"/>
        <w:right w:val="none" w:sz="0" w:space="0" w:color="auto"/>
      </w:divBdr>
    </w:div>
    <w:div w:id="503130600">
      <w:bodyDiv w:val="1"/>
      <w:marLeft w:val="0"/>
      <w:marRight w:val="0"/>
      <w:marTop w:val="0"/>
      <w:marBottom w:val="0"/>
      <w:divBdr>
        <w:top w:val="none" w:sz="0" w:space="0" w:color="auto"/>
        <w:left w:val="none" w:sz="0" w:space="0" w:color="auto"/>
        <w:bottom w:val="none" w:sz="0" w:space="0" w:color="auto"/>
        <w:right w:val="none" w:sz="0" w:space="0" w:color="auto"/>
      </w:divBdr>
      <w:divsChild>
        <w:div w:id="2031444396">
          <w:marLeft w:val="0"/>
          <w:marRight w:val="0"/>
          <w:marTop w:val="0"/>
          <w:marBottom w:val="0"/>
          <w:divBdr>
            <w:top w:val="none" w:sz="0" w:space="0" w:color="auto"/>
            <w:left w:val="none" w:sz="0" w:space="0" w:color="auto"/>
            <w:bottom w:val="none" w:sz="0" w:space="0" w:color="auto"/>
            <w:right w:val="none" w:sz="0" w:space="0" w:color="auto"/>
          </w:divBdr>
          <w:divsChild>
            <w:div w:id="412549528">
              <w:marLeft w:val="0"/>
              <w:marRight w:val="0"/>
              <w:marTop w:val="0"/>
              <w:marBottom w:val="0"/>
              <w:divBdr>
                <w:top w:val="none" w:sz="0" w:space="0" w:color="auto"/>
                <w:left w:val="none" w:sz="0" w:space="0" w:color="auto"/>
                <w:bottom w:val="none" w:sz="0" w:space="0" w:color="auto"/>
                <w:right w:val="none" w:sz="0" w:space="0" w:color="auto"/>
              </w:divBdr>
              <w:divsChild>
                <w:div w:id="609095708">
                  <w:marLeft w:val="0"/>
                  <w:marRight w:val="0"/>
                  <w:marTop w:val="0"/>
                  <w:marBottom w:val="0"/>
                  <w:divBdr>
                    <w:top w:val="none" w:sz="0" w:space="0" w:color="auto"/>
                    <w:left w:val="none" w:sz="0" w:space="0" w:color="auto"/>
                    <w:bottom w:val="none" w:sz="0" w:space="0" w:color="auto"/>
                    <w:right w:val="none" w:sz="0" w:space="0" w:color="auto"/>
                  </w:divBdr>
                </w:div>
              </w:divsChild>
            </w:div>
            <w:div w:id="1211069811">
              <w:marLeft w:val="0"/>
              <w:marRight w:val="0"/>
              <w:marTop w:val="0"/>
              <w:marBottom w:val="0"/>
              <w:divBdr>
                <w:top w:val="none" w:sz="0" w:space="0" w:color="auto"/>
                <w:left w:val="none" w:sz="0" w:space="0" w:color="auto"/>
                <w:bottom w:val="none" w:sz="0" w:space="0" w:color="auto"/>
                <w:right w:val="none" w:sz="0" w:space="0" w:color="auto"/>
              </w:divBdr>
              <w:divsChild>
                <w:div w:id="4356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355">
      <w:bodyDiv w:val="1"/>
      <w:marLeft w:val="0"/>
      <w:marRight w:val="0"/>
      <w:marTop w:val="0"/>
      <w:marBottom w:val="0"/>
      <w:divBdr>
        <w:top w:val="none" w:sz="0" w:space="0" w:color="auto"/>
        <w:left w:val="none" w:sz="0" w:space="0" w:color="auto"/>
        <w:bottom w:val="none" w:sz="0" w:space="0" w:color="auto"/>
        <w:right w:val="none" w:sz="0" w:space="0" w:color="auto"/>
      </w:divBdr>
    </w:div>
    <w:div w:id="618997838">
      <w:bodyDiv w:val="1"/>
      <w:marLeft w:val="0"/>
      <w:marRight w:val="0"/>
      <w:marTop w:val="0"/>
      <w:marBottom w:val="0"/>
      <w:divBdr>
        <w:top w:val="none" w:sz="0" w:space="0" w:color="auto"/>
        <w:left w:val="none" w:sz="0" w:space="0" w:color="auto"/>
        <w:bottom w:val="none" w:sz="0" w:space="0" w:color="auto"/>
        <w:right w:val="none" w:sz="0" w:space="0" w:color="auto"/>
      </w:divBdr>
    </w:div>
    <w:div w:id="723260230">
      <w:bodyDiv w:val="1"/>
      <w:marLeft w:val="0"/>
      <w:marRight w:val="0"/>
      <w:marTop w:val="0"/>
      <w:marBottom w:val="0"/>
      <w:divBdr>
        <w:top w:val="none" w:sz="0" w:space="0" w:color="auto"/>
        <w:left w:val="none" w:sz="0" w:space="0" w:color="auto"/>
        <w:bottom w:val="none" w:sz="0" w:space="0" w:color="auto"/>
        <w:right w:val="none" w:sz="0" w:space="0" w:color="auto"/>
      </w:divBdr>
    </w:div>
    <w:div w:id="848251706">
      <w:bodyDiv w:val="1"/>
      <w:marLeft w:val="0"/>
      <w:marRight w:val="0"/>
      <w:marTop w:val="0"/>
      <w:marBottom w:val="0"/>
      <w:divBdr>
        <w:top w:val="none" w:sz="0" w:space="0" w:color="auto"/>
        <w:left w:val="none" w:sz="0" w:space="0" w:color="auto"/>
        <w:bottom w:val="none" w:sz="0" w:space="0" w:color="auto"/>
        <w:right w:val="none" w:sz="0" w:space="0" w:color="auto"/>
      </w:divBdr>
    </w:div>
    <w:div w:id="885414617">
      <w:bodyDiv w:val="1"/>
      <w:marLeft w:val="0"/>
      <w:marRight w:val="0"/>
      <w:marTop w:val="0"/>
      <w:marBottom w:val="0"/>
      <w:divBdr>
        <w:top w:val="none" w:sz="0" w:space="0" w:color="auto"/>
        <w:left w:val="none" w:sz="0" w:space="0" w:color="auto"/>
        <w:bottom w:val="none" w:sz="0" w:space="0" w:color="auto"/>
        <w:right w:val="none" w:sz="0" w:space="0" w:color="auto"/>
      </w:divBdr>
      <w:divsChild>
        <w:div w:id="160125882">
          <w:marLeft w:val="0"/>
          <w:marRight w:val="0"/>
          <w:marTop w:val="0"/>
          <w:marBottom w:val="0"/>
          <w:divBdr>
            <w:top w:val="none" w:sz="0" w:space="0" w:color="auto"/>
            <w:left w:val="none" w:sz="0" w:space="0" w:color="auto"/>
            <w:bottom w:val="none" w:sz="0" w:space="0" w:color="auto"/>
            <w:right w:val="none" w:sz="0" w:space="0" w:color="auto"/>
          </w:divBdr>
        </w:div>
        <w:div w:id="652492367">
          <w:marLeft w:val="0"/>
          <w:marRight w:val="0"/>
          <w:marTop w:val="0"/>
          <w:marBottom w:val="0"/>
          <w:divBdr>
            <w:top w:val="none" w:sz="0" w:space="0" w:color="auto"/>
            <w:left w:val="none" w:sz="0" w:space="0" w:color="auto"/>
            <w:bottom w:val="none" w:sz="0" w:space="0" w:color="auto"/>
            <w:right w:val="none" w:sz="0" w:space="0" w:color="auto"/>
          </w:divBdr>
        </w:div>
        <w:div w:id="2064518269">
          <w:marLeft w:val="0"/>
          <w:marRight w:val="0"/>
          <w:marTop w:val="0"/>
          <w:marBottom w:val="0"/>
          <w:divBdr>
            <w:top w:val="none" w:sz="0" w:space="0" w:color="auto"/>
            <w:left w:val="none" w:sz="0" w:space="0" w:color="auto"/>
            <w:bottom w:val="none" w:sz="0" w:space="0" w:color="auto"/>
            <w:right w:val="none" w:sz="0" w:space="0" w:color="auto"/>
          </w:divBdr>
        </w:div>
      </w:divsChild>
    </w:div>
    <w:div w:id="918826057">
      <w:bodyDiv w:val="1"/>
      <w:marLeft w:val="0"/>
      <w:marRight w:val="0"/>
      <w:marTop w:val="0"/>
      <w:marBottom w:val="0"/>
      <w:divBdr>
        <w:top w:val="none" w:sz="0" w:space="0" w:color="auto"/>
        <w:left w:val="none" w:sz="0" w:space="0" w:color="auto"/>
        <w:bottom w:val="none" w:sz="0" w:space="0" w:color="auto"/>
        <w:right w:val="none" w:sz="0" w:space="0" w:color="auto"/>
      </w:divBdr>
    </w:div>
    <w:div w:id="996765086">
      <w:bodyDiv w:val="1"/>
      <w:marLeft w:val="0"/>
      <w:marRight w:val="0"/>
      <w:marTop w:val="0"/>
      <w:marBottom w:val="0"/>
      <w:divBdr>
        <w:top w:val="none" w:sz="0" w:space="0" w:color="auto"/>
        <w:left w:val="none" w:sz="0" w:space="0" w:color="auto"/>
        <w:bottom w:val="none" w:sz="0" w:space="0" w:color="auto"/>
        <w:right w:val="none" w:sz="0" w:space="0" w:color="auto"/>
      </w:divBdr>
    </w:div>
    <w:div w:id="1005746917">
      <w:bodyDiv w:val="1"/>
      <w:marLeft w:val="0"/>
      <w:marRight w:val="0"/>
      <w:marTop w:val="0"/>
      <w:marBottom w:val="0"/>
      <w:divBdr>
        <w:top w:val="none" w:sz="0" w:space="0" w:color="auto"/>
        <w:left w:val="none" w:sz="0" w:space="0" w:color="auto"/>
        <w:bottom w:val="none" w:sz="0" w:space="0" w:color="auto"/>
        <w:right w:val="none" w:sz="0" w:space="0" w:color="auto"/>
      </w:divBdr>
    </w:div>
    <w:div w:id="1316180512">
      <w:bodyDiv w:val="1"/>
      <w:marLeft w:val="0"/>
      <w:marRight w:val="0"/>
      <w:marTop w:val="0"/>
      <w:marBottom w:val="0"/>
      <w:divBdr>
        <w:top w:val="none" w:sz="0" w:space="0" w:color="auto"/>
        <w:left w:val="none" w:sz="0" w:space="0" w:color="auto"/>
        <w:bottom w:val="none" w:sz="0" w:space="0" w:color="auto"/>
        <w:right w:val="none" w:sz="0" w:space="0" w:color="auto"/>
      </w:divBdr>
    </w:div>
    <w:div w:id="1453547599">
      <w:bodyDiv w:val="1"/>
      <w:marLeft w:val="0"/>
      <w:marRight w:val="0"/>
      <w:marTop w:val="0"/>
      <w:marBottom w:val="0"/>
      <w:divBdr>
        <w:top w:val="none" w:sz="0" w:space="0" w:color="auto"/>
        <w:left w:val="none" w:sz="0" w:space="0" w:color="auto"/>
        <w:bottom w:val="none" w:sz="0" w:space="0" w:color="auto"/>
        <w:right w:val="none" w:sz="0" w:space="0" w:color="auto"/>
      </w:divBdr>
    </w:div>
    <w:div w:id="1614969982">
      <w:bodyDiv w:val="1"/>
      <w:marLeft w:val="0"/>
      <w:marRight w:val="0"/>
      <w:marTop w:val="0"/>
      <w:marBottom w:val="0"/>
      <w:divBdr>
        <w:top w:val="none" w:sz="0" w:space="0" w:color="auto"/>
        <w:left w:val="none" w:sz="0" w:space="0" w:color="auto"/>
        <w:bottom w:val="none" w:sz="0" w:space="0" w:color="auto"/>
        <w:right w:val="none" w:sz="0" w:space="0" w:color="auto"/>
      </w:divBdr>
    </w:div>
    <w:div w:id="1752119978">
      <w:bodyDiv w:val="1"/>
      <w:marLeft w:val="0"/>
      <w:marRight w:val="0"/>
      <w:marTop w:val="0"/>
      <w:marBottom w:val="0"/>
      <w:divBdr>
        <w:top w:val="none" w:sz="0" w:space="0" w:color="auto"/>
        <w:left w:val="none" w:sz="0" w:space="0" w:color="auto"/>
        <w:bottom w:val="none" w:sz="0" w:space="0" w:color="auto"/>
        <w:right w:val="none" w:sz="0" w:space="0" w:color="auto"/>
      </w:divBdr>
    </w:div>
    <w:div w:id="1784228501">
      <w:bodyDiv w:val="1"/>
      <w:marLeft w:val="0"/>
      <w:marRight w:val="0"/>
      <w:marTop w:val="0"/>
      <w:marBottom w:val="0"/>
      <w:divBdr>
        <w:top w:val="none" w:sz="0" w:space="0" w:color="auto"/>
        <w:left w:val="none" w:sz="0" w:space="0" w:color="auto"/>
        <w:bottom w:val="none" w:sz="0" w:space="0" w:color="auto"/>
        <w:right w:val="none" w:sz="0" w:space="0" w:color="auto"/>
      </w:divBdr>
    </w:div>
    <w:div w:id="2087216958">
      <w:bodyDiv w:val="1"/>
      <w:marLeft w:val="0"/>
      <w:marRight w:val="0"/>
      <w:marTop w:val="0"/>
      <w:marBottom w:val="0"/>
      <w:divBdr>
        <w:top w:val="none" w:sz="0" w:space="0" w:color="auto"/>
        <w:left w:val="none" w:sz="0" w:space="0" w:color="auto"/>
        <w:bottom w:val="none" w:sz="0" w:space="0" w:color="auto"/>
        <w:right w:val="none" w:sz="0" w:space="0" w:color="auto"/>
      </w:divBdr>
    </w:div>
    <w:div w:id="21250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telsmann-stiftung.de/de/startsei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gd.de/2023/12/20/datenmedizin-dmgd-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zin.rwth-aachen.de/cms/Medizin/Die-Fakultaet/Institute-und-Kliniken/Die-Institute/~faun/Lehrgebiet-Allgemeinmediz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sgvo-gesetz.de/art-54-dsgvo/" TargetMode="External"/><Relationship Id="rId4" Type="http://schemas.openxmlformats.org/officeDocument/2006/relationships/settings" Target="settings.xml"/><Relationship Id="rId9" Type="http://schemas.openxmlformats.org/officeDocument/2006/relationships/hyperlink" Target="https://dmgd.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9AC3-AA23-42E4-ADBD-49FD51F7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DMGD</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Müller;Janine Taplan</dc:creator>
  <cp:keywords/>
  <dc:description/>
  <cp:lastModifiedBy>Taplan, Janine</cp:lastModifiedBy>
  <cp:revision>12</cp:revision>
  <cp:lastPrinted>2023-01-11T17:21:00Z</cp:lastPrinted>
  <dcterms:created xsi:type="dcterms:W3CDTF">2024-07-04T10:11:00Z</dcterms:created>
  <dcterms:modified xsi:type="dcterms:W3CDTF">2024-07-04T13:42:00Z</dcterms:modified>
</cp:coreProperties>
</file>