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345" w14:textId="2B9A31E8" w:rsidR="00CA4392" w:rsidRDefault="00FA3256" w:rsidP="00CA4392">
      <w:pPr>
        <w:rPr>
          <w:bCs/>
          <w:sz w:val="32"/>
          <w:szCs w:val="32"/>
        </w:rPr>
      </w:pPr>
      <w:r>
        <w:rPr>
          <w:bCs/>
          <w:sz w:val="32"/>
          <w:szCs w:val="32"/>
        </w:rPr>
        <w:t xml:space="preserve">Vortrag: </w:t>
      </w:r>
      <w:r w:rsidR="009D5FF9" w:rsidRPr="009D5FF9">
        <w:rPr>
          <w:bCs/>
          <w:sz w:val="32"/>
          <w:szCs w:val="32"/>
        </w:rPr>
        <w:t>Prof. Dr. Jozo Acksteiner</w:t>
      </w:r>
      <w:r w:rsidR="009D5FF9">
        <w:rPr>
          <w:bCs/>
          <w:sz w:val="32"/>
          <w:szCs w:val="32"/>
        </w:rPr>
        <w:t xml:space="preserve"> über Projekte zur intelligenten Versorgungssteuerung </w:t>
      </w:r>
    </w:p>
    <w:p w14:paraId="1F504583" w14:textId="20EFFDD8" w:rsidR="00C64FF9" w:rsidRPr="00B5014F" w:rsidRDefault="00E229FB" w:rsidP="00CA4392">
      <w:pPr>
        <w:rPr>
          <w:color w:val="808080"/>
        </w:rPr>
      </w:pPr>
      <w:r>
        <w:rPr>
          <w:color w:val="808080" w:themeColor="background1" w:themeShade="80"/>
        </w:rPr>
        <w:t>26</w:t>
      </w:r>
      <w:r w:rsidR="00C64FF9" w:rsidRPr="00936D79">
        <w:rPr>
          <w:color w:val="808080" w:themeColor="background1" w:themeShade="80"/>
        </w:rPr>
        <w:t xml:space="preserve">. </w:t>
      </w:r>
      <w:r w:rsidR="009D5FF9">
        <w:rPr>
          <w:color w:val="808080" w:themeColor="background1" w:themeShade="80"/>
        </w:rPr>
        <w:t>März</w:t>
      </w:r>
      <w:r w:rsidR="00C64FF9" w:rsidRPr="00936D79">
        <w:rPr>
          <w:color w:val="808080" w:themeColor="background1" w:themeShade="80"/>
        </w:rPr>
        <w:t xml:space="preserve"> 202</w:t>
      </w:r>
      <w:r w:rsidR="004D17F0">
        <w:rPr>
          <w:color w:val="808080" w:themeColor="background1" w:themeShade="80"/>
        </w:rPr>
        <w:t>6</w:t>
      </w:r>
      <w:r w:rsidR="00C64FF9" w:rsidRPr="00B5014F">
        <w:rPr>
          <w:color w:val="808080" w:themeColor="background1" w:themeShade="80"/>
        </w:rPr>
        <w:t xml:space="preserve"> | </w:t>
      </w:r>
      <w:r w:rsidR="003312B2">
        <w:rPr>
          <w:color w:val="808080" w:themeColor="background1" w:themeShade="80"/>
        </w:rPr>
        <w:t>J. Taplan</w:t>
      </w:r>
    </w:p>
    <w:p w14:paraId="40F16B16" w14:textId="19E06312" w:rsidR="00D954D4" w:rsidRPr="009D5FF9" w:rsidRDefault="009D5FF9" w:rsidP="001C74A5">
      <w:pPr>
        <w:jc w:val="both"/>
        <w:rPr>
          <w:bCs/>
          <w:szCs w:val="20"/>
        </w:rPr>
      </w:pPr>
      <w:r>
        <w:rPr>
          <w:bCs/>
          <w:szCs w:val="20"/>
        </w:rPr>
        <w:t>In der vergangenen Woche</w:t>
      </w:r>
      <w:r w:rsidR="00FA3256" w:rsidRPr="002C5371">
        <w:rPr>
          <w:bCs/>
          <w:szCs w:val="20"/>
        </w:rPr>
        <w:t xml:space="preserve"> </w:t>
      </w:r>
      <w:r w:rsidR="00DE2A4D">
        <w:rPr>
          <w:bCs/>
          <w:szCs w:val="20"/>
        </w:rPr>
        <w:t>war</w:t>
      </w:r>
      <w:r w:rsidR="00DE2A4D" w:rsidRPr="002C5371">
        <w:rPr>
          <w:bCs/>
          <w:szCs w:val="20"/>
        </w:rPr>
        <w:t xml:space="preserve"> </w:t>
      </w:r>
      <w:r>
        <w:rPr>
          <w:bCs/>
          <w:szCs w:val="20"/>
        </w:rPr>
        <w:t xml:space="preserve">Prof. Dr. Jozo Acksteiner, Professor der BWL an der Hochschule Fulda sowie Mitgründer der </w:t>
      </w:r>
      <w:proofErr w:type="spellStart"/>
      <w:r w:rsidRPr="009D5FF9">
        <w:rPr>
          <w:bCs/>
          <w:szCs w:val="20"/>
        </w:rPr>
        <w:t>IntuitivAnalytix</w:t>
      </w:r>
      <w:proofErr w:type="spellEnd"/>
      <w:r w:rsidRPr="009D5FF9">
        <w:rPr>
          <w:bCs/>
          <w:szCs w:val="20"/>
        </w:rPr>
        <w:t xml:space="preserve"> GmbH</w:t>
      </w:r>
      <w:r w:rsidR="00457FAC">
        <w:rPr>
          <w:bCs/>
          <w:szCs w:val="20"/>
        </w:rPr>
        <w:t>,</w:t>
      </w:r>
      <w:r w:rsidR="00D954D4">
        <w:rPr>
          <w:bCs/>
          <w:szCs w:val="20"/>
        </w:rPr>
        <w:t xml:space="preserve"> </w:t>
      </w:r>
      <w:r w:rsidR="00DE2A4D">
        <w:rPr>
          <w:bCs/>
          <w:szCs w:val="20"/>
        </w:rPr>
        <w:t xml:space="preserve">als Vortragender in </w:t>
      </w:r>
      <w:r w:rsidR="00155FB7">
        <w:rPr>
          <w:bCs/>
          <w:szCs w:val="20"/>
        </w:rPr>
        <w:t>der Forschungsgruppe „Digitale Praxis“ der Digitalen Modellregion Gesundheit Dreiländereck (DMGD)</w:t>
      </w:r>
      <w:r w:rsidR="00DE2A4D">
        <w:rPr>
          <w:bCs/>
          <w:szCs w:val="20"/>
        </w:rPr>
        <w:t xml:space="preserve"> zu Gast. Er stellte den Forschungsgruppenmitgliedern</w:t>
      </w:r>
      <w:r w:rsidR="00155FB7">
        <w:rPr>
          <w:bCs/>
          <w:szCs w:val="20"/>
        </w:rPr>
        <w:t xml:space="preserve"> </w:t>
      </w:r>
      <w:r w:rsidR="00155FB7" w:rsidRPr="00576C38">
        <w:rPr>
          <w:bCs/>
          <w:szCs w:val="20"/>
        </w:rPr>
        <w:t xml:space="preserve">und weiteren Interessierten aus der Gesundheitsforschung der Universität Siegen </w:t>
      </w:r>
      <w:r w:rsidRPr="00576C38">
        <w:rPr>
          <w:bCs/>
          <w:szCs w:val="20"/>
        </w:rPr>
        <w:t xml:space="preserve">drei Projekte vor, die </w:t>
      </w:r>
      <w:r w:rsidR="00576C38" w:rsidRPr="00576C38">
        <w:rPr>
          <w:bCs/>
          <w:szCs w:val="20"/>
        </w:rPr>
        <w:t xml:space="preserve">zum Ziel haben </w:t>
      </w:r>
      <w:r w:rsidRPr="00576C38">
        <w:rPr>
          <w:bCs/>
          <w:szCs w:val="20"/>
        </w:rPr>
        <w:t xml:space="preserve">das Gesundheitssystem durch eine intelligente Versorgungssteuerung </w:t>
      </w:r>
      <w:r w:rsidR="00576C38" w:rsidRPr="00576C38">
        <w:rPr>
          <w:bCs/>
          <w:szCs w:val="20"/>
        </w:rPr>
        <w:t xml:space="preserve">zu </w:t>
      </w:r>
      <w:r w:rsidRPr="00576C38">
        <w:rPr>
          <w:bCs/>
          <w:szCs w:val="20"/>
        </w:rPr>
        <w:t xml:space="preserve">stärken. </w:t>
      </w:r>
    </w:p>
    <w:p w14:paraId="7A382155" w14:textId="46604CAB" w:rsidR="00BF6D32" w:rsidRDefault="00BF6D32" w:rsidP="001C74A5">
      <w:pPr>
        <w:jc w:val="both"/>
        <w:rPr>
          <w:b w:val="0"/>
          <w:bCs/>
          <w:szCs w:val="20"/>
        </w:rPr>
      </w:pPr>
      <w:r>
        <w:rPr>
          <w:b w:val="0"/>
          <w:bCs/>
          <w:szCs w:val="20"/>
        </w:rPr>
        <w:t>Unter dem Titel „</w:t>
      </w:r>
      <w:r w:rsidRPr="00BF6D32">
        <w:rPr>
          <w:b w:val="0"/>
          <w:bCs/>
          <w:szCs w:val="20"/>
        </w:rPr>
        <w:t>Intelligente Versorgungssteuerung: Geoanalysen und KI für ein resilientes und kosteneffizientes Gesundheitssystem</w:t>
      </w:r>
      <w:r>
        <w:rPr>
          <w:b w:val="0"/>
          <w:bCs/>
          <w:szCs w:val="20"/>
        </w:rPr>
        <w:t xml:space="preserve">“ gewährte Prof. </w:t>
      </w:r>
      <w:r w:rsidRPr="00BF6D32">
        <w:rPr>
          <w:b w:val="0"/>
          <w:bCs/>
          <w:szCs w:val="20"/>
        </w:rPr>
        <w:t xml:space="preserve">Dr. Jozo Acksteiner, Professor der BWL an der </w:t>
      </w:r>
      <w:hyperlink r:id="rId7" w:history="1">
        <w:r w:rsidRPr="00633F68">
          <w:rPr>
            <w:rStyle w:val="Hyperlink"/>
            <w:b w:val="0"/>
            <w:bCs/>
            <w:szCs w:val="20"/>
          </w:rPr>
          <w:t>Hochschule Fulda</w:t>
        </w:r>
      </w:hyperlink>
      <w:r w:rsidRPr="00BF6D32">
        <w:rPr>
          <w:b w:val="0"/>
          <w:bCs/>
          <w:szCs w:val="20"/>
        </w:rPr>
        <w:t xml:space="preserve"> sowie Mitgründer der</w:t>
      </w:r>
      <w:r w:rsidR="00565B61">
        <w:rPr>
          <w:b w:val="0"/>
          <w:bCs/>
          <w:szCs w:val="20"/>
        </w:rPr>
        <w:t xml:space="preserve"> </w:t>
      </w:r>
      <w:hyperlink r:id="rId8" w:history="1">
        <w:proofErr w:type="spellStart"/>
        <w:r w:rsidRPr="00633F68">
          <w:rPr>
            <w:rStyle w:val="Hyperlink"/>
            <w:b w:val="0"/>
            <w:bCs/>
            <w:szCs w:val="20"/>
          </w:rPr>
          <w:t>IntuitivAnalytix</w:t>
        </w:r>
        <w:proofErr w:type="spellEnd"/>
        <w:r w:rsidRPr="00633F68">
          <w:rPr>
            <w:rStyle w:val="Hyperlink"/>
            <w:b w:val="0"/>
            <w:bCs/>
            <w:szCs w:val="20"/>
          </w:rPr>
          <w:t xml:space="preserve"> GmbH</w:t>
        </w:r>
      </w:hyperlink>
      <w:r w:rsidRPr="00BF6D32">
        <w:rPr>
          <w:b w:val="0"/>
          <w:bCs/>
          <w:szCs w:val="20"/>
        </w:rPr>
        <w:t>,</w:t>
      </w:r>
      <w:r>
        <w:rPr>
          <w:b w:val="0"/>
          <w:bCs/>
          <w:szCs w:val="20"/>
        </w:rPr>
        <w:t xml:space="preserve"> Einblicke in drei verschiedene </w:t>
      </w:r>
      <w:r w:rsidR="0083021B">
        <w:rPr>
          <w:b w:val="0"/>
          <w:bCs/>
          <w:szCs w:val="20"/>
        </w:rPr>
        <w:t xml:space="preserve">datenbasierte </w:t>
      </w:r>
      <w:r>
        <w:rPr>
          <w:b w:val="0"/>
          <w:bCs/>
          <w:szCs w:val="20"/>
        </w:rPr>
        <w:t xml:space="preserve">Projekte, die </w:t>
      </w:r>
      <w:r w:rsidR="0083021B">
        <w:rPr>
          <w:b w:val="0"/>
          <w:bCs/>
          <w:szCs w:val="20"/>
        </w:rPr>
        <w:t xml:space="preserve">darauf abzielen </w:t>
      </w:r>
      <w:r>
        <w:rPr>
          <w:b w:val="0"/>
          <w:bCs/>
          <w:szCs w:val="20"/>
        </w:rPr>
        <w:t>das Gesundheitssystem</w:t>
      </w:r>
      <w:r w:rsidR="0083021B">
        <w:rPr>
          <w:b w:val="0"/>
          <w:bCs/>
          <w:szCs w:val="20"/>
        </w:rPr>
        <w:t xml:space="preserve"> zu entlasten und </w:t>
      </w:r>
      <w:r w:rsidR="001C74A5" w:rsidRPr="00B1403A">
        <w:rPr>
          <w:b w:val="0"/>
          <w:szCs w:val="20"/>
        </w:rPr>
        <w:t>die Ressourcensteuerung zu optimieren</w:t>
      </w:r>
      <w:r w:rsidR="0083021B">
        <w:rPr>
          <w:b w:val="0"/>
          <w:bCs/>
          <w:szCs w:val="20"/>
        </w:rPr>
        <w:t>. Dabei bestimmt</w:t>
      </w:r>
      <w:r w:rsidR="0027036D">
        <w:rPr>
          <w:b w:val="0"/>
          <w:bCs/>
          <w:szCs w:val="20"/>
        </w:rPr>
        <w:t xml:space="preserve"> </w:t>
      </w:r>
      <w:r w:rsidR="0083021B">
        <w:rPr>
          <w:b w:val="0"/>
          <w:bCs/>
          <w:szCs w:val="20"/>
        </w:rPr>
        <w:t>der jeweilige Anwendungsfall, welche</w:t>
      </w:r>
      <w:r w:rsidR="00565B61">
        <w:rPr>
          <w:b w:val="0"/>
          <w:bCs/>
          <w:szCs w:val="20"/>
        </w:rPr>
        <w:t xml:space="preserve"> Ziele maßgebend sind und welche </w:t>
      </w:r>
      <w:r w:rsidR="0083021B">
        <w:rPr>
          <w:b w:val="0"/>
          <w:bCs/>
          <w:szCs w:val="20"/>
        </w:rPr>
        <w:t>Daten zur Lösung eines zugrundeliegenden Problems hinzugezogen werden, nicht umgekehrt. Anhand</w:t>
      </w:r>
      <w:r w:rsidR="0027036D">
        <w:rPr>
          <w:b w:val="0"/>
          <w:bCs/>
          <w:szCs w:val="20"/>
        </w:rPr>
        <w:t xml:space="preserve"> verschiedener </w:t>
      </w:r>
      <w:r w:rsidR="0083021B">
        <w:rPr>
          <w:b w:val="0"/>
          <w:bCs/>
          <w:szCs w:val="20"/>
        </w:rPr>
        <w:t xml:space="preserve">Daten </w:t>
      </w:r>
      <w:r w:rsidR="0027036D">
        <w:rPr>
          <w:b w:val="0"/>
          <w:bCs/>
          <w:szCs w:val="20"/>
        </w:rPr>
        <w:t xml:space="preserve">aus unterschiedlichen Bereichen </w:t>
      </w:r>
      <w:r w:rsidR="0083021B">
        <w:rPr>
          <w:b w:val="0"/>
          <w:bCs/>
          <w:szCs w:val="20"/>
        </w:rPr>
        <w:t xml:space="preserve">werden Visualisierungen </w:t>
      </w:r>
      <w:r w:rsidR="0027036D">
        <w:rPr>
          <w:b w:val="0"/>
          <w:bCs/>
          <w:szCs w:val="20"/>
        </w:rPr>
        <w:t xml:space="preserve">erstellt mit dem Anspruch, leicht verständlich und lesbar zu sein. Auf diese Weise entstehen intuitive Entscheidungssysteme, die an spezifische Ziele geknüpft sind. </w:t>
      </w:r>
    </w:p>
    <w:p w14:paraId="53840953" w14:textId="5393EC94" w:rsidR="0027036D" w:rsidRDefault="0027036D" w:rsidP="001C74A5">
      <w:pPr>
        <w:jc w:val="both"/>
        <w:rPr>
          <w:b w:val="0"/>
          <w:bCs/>
          <w:szCs w:val="20"/>
        </w:rPr>
      </w:pPr>
      <w:r w:rsidRPr="0027036D">
        <w:rPr>
          <w:b w:val="0"/>
          <w:bCs/>
          <w:szCs w:val="20"/>
        </w:rPr>
        <w:t xml:space="preserve">Das erste </w:t>
      </w:r>
      <w:r w:rsidR="008E56F9">
        <w:rPr>
          <w:b w:val="0"/>
          <w:bCs/>
          <w:szCs w:val="20"/>
        </w:rPr>
        <w:t>Vorhaben</w:t>
      </w:r>
      <w:r w:rsidRPr="0027036D">
        <w:rPr>
          <w:b w:val="0"/>
          <w:bCs/>
          <w:szCs w:val="20"/>
        </w:rPr>
        <w:t xml:space="preserve"> </w:t>
      </w:r>
      <w:r w:rsidR="00617963">
        <w:rPr>
          <w:b w:val="0"/>
          <w:bCs/>
          <w:szCs w:val="20"/>
        </w:rPr>
        <w:t xml:space="preserve">„Regionale Ressourcensteuerung im Gesundheitswesen“ ist während der </w:t>
      </w:r>
      <w:r w:rsidRPr="0027036D">
        <w:rPr>
          <w:b w:val="0"/>
          <w:bCs/>
          <w:szCs w:val="20"/>
        </w:rPr>
        <w:t xml:space="preserve">Corona-Pandemie </w:t>
      </w:r>
      <w:r w:rsidR="00617963">
        <w:rPr>
          <w:b w:val="0"/>
          <w:bCs/>
          <w:szCs w:val="20"/>
        </w:rPr>
        <w:t xml:space="preserve">als Forschungsprojekt an der Hochschule Fulda entstanden. </w:t>
      </w:r>
      <w:r w:rsidR="008E56F9">
        <w:rPr>
          <w:b w:val="0"/>
          <w:bCs/>
          <w:szCs w:val="20"/>
        </w:rPr>
        <w:t xml:space="preserve">Es </w:t>
      </w:r>
      <w:r w:rsidRPr="0027036D">
        <w:rPr>
          <w:b w:val="0"/>
          <w:bCs/>
          <w:szCs w:val="20"/>
        </w:rPr>
        <w:t xml:space="preserve">fokussiert die regionale Ressourcensteuerung </w:t>
      </w:r>
      <w:r w:rsidR="00565B61">
        <w:rPr>
          <w:b w:val="0"/>
          <w:bCs/>
          <w:szCs w:val="20"/>
        </w:rPr>
        <w:t xml:space="preserve">in Hessen </w:t>
      </w:r>
      <w:r>
        <w:rPr>
          <w:b w:val="0"/>
          <w:bCs/>
          <w:szCs w:val="20"/>
        </w:rPr>
        <w:t>im Hinblick auf die</w:t>
      </w:r>
      <w:r w:rsidRPr="0027036D">
        <w:rPr>
          <w:b w:val="0"/>
          <w:bCs/>
          <w:szCs w:val="20"/>
        </w:rPr>
        <w:t xml:space="preserve"> Kapazitäten von Beatmungsplätzen</w:t>
      </w:r>
      <w:r>
        <w:rPr>
          <w:b w:val="0"/>
          <w:bCs/>
          <w:szCs w:val="20"/>
        </w:rPr>
        <w:t>. Die Ressourcensteuerung erfolgt über ein Dashboard</w:t>
      </w:r>
      <w:r w:rsidR="00617963">
        <w:rPr>
          <w:b w:val="0"/>
          <w:bCs/>
          <w:szCs w:val="20"/>
        </w:rPr>
        <w:t xml:space="preserve">, das relevante </w:t>
      </w:r>
      <w:r w:rsidRPr="0027036D">
        <w:rPr>
          <w:b w:val="0"/>
          <w:bCs/>
          <w:szCs w:val="20"/>
        </w:rPr>
        <w:t>Trendindikatoren visualisiert</w:t>
      </w:r>
      <w:r w:rsidR="00617963">
        <w:rPr>
          <w:b w:val="0"/>
          <w:bCs/>
          <w:szCs w:val="20"/>
        </w:rPr>
        <w:t xml:space="preserve">. Auf diese Weise können Patient*innen insbesondere in Krisensituationen </w:t>
      </w:r>
      <w:r w:rsidR="00B2724B">
        <w:rPr>
          <w:b w:val="0"/>
          <w:bCs/>
          <w:szCs w:val="20"/>
        </w:rPr>
        <w:t>effizient</w:t>
      </w:r>
      <w:r w:rsidR="00565B61">
        <w:rPr>
          <w:b w:val="0"/>
          <w:bCs/>
          <w:szCs w:val="20"/>
        </w:rPr>
        <w:t xml:space="preserve"> </w:t>
      </w:r>
      <w:r w:rsidR="00617963">
        <w:rPr>
          <w:b w:val="0"/>
          <w:bCs/>
          <w:szCs w:val="20"/>
        </w:rPr>
        <w:t>auf die Krankenhäuser verteilt werden</w:t>
      </w:r>
      <w:r w:rsidRPr="0027036D">
        <w:rPr>
          <w:b w:val="0"/>
          <w:bCs/>
          <w:szCs w:val="20"/>
        </w:rPr>
        <w:t xml:space="preserve">. </w:t>
      </w:r>
      <w:r w:rsidR="00565B61">
        <w:rPr>
          <w:b w:val="0"/>
          <w:bCs/>
          <w:szCs w:val="20"/>
        </w:rPr>
        <w:t xml:space="preserve">Aus diesem Forschungsprojekt heraus wurde gemeinsam mit Studierenden der Hochschule Fulda die </w:t>
      </w:r>
      <w:proofErr w:type="spellStart"/>
      <w:r w:rsidR="00565B61">
        <w:rPr>
          <w:b w:val="0"/>
          <w:bCs/>
          <w:szCs w:val="20"/>
        </w:rPr>
        <w:t>IntuitivAnalytix</w:t>
      </w:r>
      <w:proofErr w:type="spellEnd"/>
      <w:r w:rsidR="00565B61">
        <w:rPr>
          <w:b w:val="0"/>
          <w:bCs/>
          <w:szCs w:val="20"/>
        </w:rPr>
        <w:t xml:space="preserve"> GmbH gegründet. Zusammen</w:t>
      </w:r>
      <w:r w:rsidR="008E56F9">
        <w:rPr>
          <w:b w:val="0"/>
          <w:bCs/>
          <w:szCs w:val="20"/>
        </w:rPr>
        <w:t xml:space="preserve"> mit de</w:t>
      </w:r>
      <w:r w:rsidR="00633F68">
        <w:rPr>
          <w:b w:val="0"/>
          <w:bCs/>
          <w:szCs w:val="20"/>
        </w:rPr>
        <w:t>m</w:t>
      </w:r>
      <w:r w:rsidR="008E56F9">
        <w:rPr>
          <w:b w:val="0"/>
          <w:bCs/>
          <w:szCs w:val="20"/>
        </w:rPr>
        <w:t xml:space="preserve"> </w:t>
      </w:r>
      <w:hyperlink r:id="rId9" w:history="1">
        <w:r w:rsidR="00633F68" w:rsidRPr="00633F68">
          <w:rPr>
            <w:rStyle w:val="Hyperlink"/>
            <w:b w:val="0"/>
            <w:bCs/>
            <w:szCs w:val="20"/>
          </w:rPr>
          <w:t>Universitätsklinikum Frankfurt</w:t>
        </w:r>
      </w:hyperlink>
      <w:r w:rsidR="008E56F9">
        <w:rPr>
          <w:b w:val="0"/>
          <w:bCs/>
          <w:szCs w:val="20"/>
        </w:rPr>
        <w:t xml:space="preserve"> und der </w:t>
      </w:r>
      <w:hyperlink r:id="rId10" w:history="1">
        <w:r w:rsidR="008E56F9" w:rsidRPr="00633F68">
          <w:rPr>
            <w:rStyle w:val="Hyperlink"/>
            <w:b w:val="0"/>
            <w:bCs/>
            <w:szCs w:val="20"/>
          </w:rPr>
          <w:t>T</w:t>
        </w:r>
        <w:r w:rsidR="00633F68" w:rsidRPr="00633F68">
          <w:rPr>
            <w:rStyle w:val="Hyperlink"/>
            <w:b w:val="0"/>
            <w:bCs/>
            <w:szCs w:val="20"/>
          </w:rPr>
          <w:t>echnischen Universität</w:t>
        </w:r>
        <w:r w:rsidR="008E56F9" w:rsidRPr="00633F68">
          <w:rPr>
            <w:rStyle w:val="Hyperlink"/>
            <w:b w:val="0"/>
            <w:bCs/>
            <w:szCs w:val="20"/>
          </w:rPr>
          <w:t xml:space="preserve"> Dresden</w:t>
        </w:r>
      </w:hyperlink>
      <w:r w:rsidR="008E56F9">
        <w:rPr>
          <w:b w:val="0"/>
          <w:bCs/>
          <w:szCs w:val="20"/>
        </w:rPr>
        <w:t xml:space="preserve"> wurde </w:t>
      </w:r>
      <w:r w:rsidR="00B2724B">
        <w:rPr>
          <w:b w:val="0"/>
          <w:bCs/>
          <w:szCs w:val="20"/>
        </w:rPr>
        <w:t xml:space="preserve">in diesem Rahmen </w:t>
      </w:r>
      <w:r w:rsidR="008E56F9">
        <w:rPr>
          <w:b w:val="0"/>
          <w:bCs/>
          <w:szCs w:val="20"/>
        </w:rPr>
        <w:t>der Anwendungszweck erweitert um die Auslastung der Intensivbetten bei Influenza. „Sehr interessant ist es, dass das Google Suchverhalten ein fantastischer Indikator dafür ist, was zwei Wochen später in den Krankenhäusern passiert“, s</w:t>
      </w:r>
      <w:r w:rsidR="00E65A0B">
        <w:rPr>
          <w:b w:val="0"/>
          <w:bCs/>
          <w:szCs w:val="20"/>
        </w:rPr>
        <w:t>o</w:t>
      </w:r>
      <w:r w:rsidR="008E56F9">
        <w:rPr>
          <w:b w:val="0"/>
          <w:bCs/>
          <w:szCs w:val="20"/>
        </w:rPr>
        <w:t xml:space="preserve"> Prof. </w:t>
      </w:r>
      <w:proofErr w:type="spellStart"/>
      <w:r w:rsidR="008E56F9">
        <w:rPr>
          <w:b w:val="0"/>
          <w:bCs/>
          <w:szCs w:val="20"/>
        </w:rPr>
        <w:t>Acksteiner</w:t>
      </w:r>
      <w:proofErr w:type="spellEnd"/>
      <w:r w:rsidR="008E56F9">
        <w:rPr>
          <w:b w:val="0"/>
          <w:bCs/>
          <w:szCs w:val="20"/>
        </w:rPr>
        <w:t xml:space="preserve">. </w:t>
      </w:r>
      <w:r w:rsidR="00E65A0B">
        <w:rPr>
          <w:b w:val="0"/>
          <w:bCs/>
          <w:szCs w:val="20"/>
        </w:rPr>
        <w:t xml:space="preserve">Auch andere Indikatoren wie Abwasserdaten fließen in die Prognosen ein. </w:t>
      </w:r>
      <w:r w:rsidR="008E56F9">
        <w:rPr>
          <w:b w:val="0"/>
          <w:bCs/>
          <w:szCs w:val="20"/>
        </w:rPr>
        <w:t xml:space="preserve">Das Projekt ermöglicht dem Gesundheitssystem </w:t>
      </w:r>
      <w:r w:rsidR="00E65A0B">
        <w:rPr>
          <w:b w:val="0"/>
          <w:bCs/>
          <w:szCs w:val="20"/>
        </w:rPr>
        <w:t>große</w:t>
      </w:r>
      <w:r w:rsidR="008E56F9">
        <w:rPr>
          <w:b w:val="0"/>
          <w:bCs/>
          <w:szCs w:val="20"/>
        </w:rPr>
        <w:t xml:space="preserve"> Kosteneinsparungen. </w:t>
      </w:r>
    </w:p>
    <w:p w14:paraId="5FD9C01C" w14:textId="1FB4B445" w:rsidR="00133F52" w:rsidRDefault="00E65A0B" w:rsidP="001C74A5">
      <w:pPr>
        <w:jc w:val="both"/>
        <w:rPr>
          <w:b w:val="0"/>
          <w:bCs/>
          <w:szCs w:val="20"/>
        </w:rPr>
      </w:pPr>
      <w:r>
        <w:rPr>
          <w:b w:val="0"/>
          <w:bCs/>
          <w:szCs w:val="20"/>
        </w:rPr>
        <w:t xml:space="preserve">Prof. </w:t>
      </w:r>
      <w:proofErr w:type="spellStart"/>
      <w:r>
        <w:rPr>
          <w:b w:val="0"/>
          <w:bCs/>
          <w:szCs w:val="20"/>
        </w:rPr>
        <w:t>Acksteiner</w:t>
      </w:r>
      <w:proofErr w:type="spellEnd"/>
      <w:r>
        <w:rPr>
          <w:b w:val="0"/>
          <w:bCs/>
          <w:szCs w:val="20"/>
        </w:rPr>
        <w:t xml:space="preserve"> erklärte außerdem das Vorhaben „Geokorrelationen Krankheiten &amp; Umweltdaten“, für das der Proof-</w:t>
      </w:r>
      <w:proofErr w:type="spellStart"/>
      <w:r>
        <w:rPr>
          <w:b w:val="0"/>
          <w:bCs/>
          <w:szCs w:val="20"/>
        </w:rPr>
        <w:t>of</w:t>
      </w:r>
      <w:proofErr w:type="spellEnd"/>
      <w:r>
        <w:rPr>
          <w:b w:val="0"/>
          <w:bCs/>
          <w:szCs w:val="20"/>
        </w:rPr>
        <w:t xml:space="preserve">-Concept bereits erbracht ist. Hier geht es um die Identifikation von Umweltfaktoren wie Luftschadstoffe, die Einfluss auf Pneumonien </w:t>
      </w:r>
      <w:r w:rsidR="00713A23">
        <w:rPr>
          <w:b w:val="0"/>
          <w:bCs/>
          <w:szCs w:val="20"/>
        </w:rPr>
        <w:t>nehmen</w:t>
      </w:r>
      <w:r>
        <w:rPr>
          <w:b w:val="0"/>
          <w:bCs/>
          <w:szCs w:val="20"/>
        </w:rPr>
        <w:t xml:space="preserve">. Präventive Maßnahmen, insbesondere im Hinblick auf Risikogruppen, stehen dabei im Vordergrund. </w:t>
      </w:r>
      <w:r w:rsidR="00713A23">
        <w:rPr>
          <w:b w:val="0"/>
          <w:bCs/>
          <w:szCs w:val="20"/>
        </w:rPr>
        <w:t xml:space="preserve">Gemeinsam mit der Kassenärztlichen Vereinigung (KV) Hessen wird ein drittes Vorhaben „Reduktion des Anrufvolumens bei Kassenärztlichen Vereinigungen“ vorangetrieben. </w:t>
      </w:r>
      <w:r w:rsidR="00B55351">
        <w:rPr>
          <w:b w:val="0"/>
          <w:bCs/>
          <w:szCs w:val="20"/>
        </w:rPr>
        <w:t xml:space="preserve">Dieses verfolgt den Ansatz, die bei der KV eingehenden </w:t>
      </w:r>
      <w:r w:rsidR="00713A23">
        <w:rPr>
          <w:b w:val="0"/>
          <w:bCs/>
          <w:szCs w:val="20"/>
        </w:rPr>
        <w:t>Anrufdaten</w:t>
      </w:r>
      <w:r w:rsidR="00B55351">
        <w:rPr>
          <w:b w:val="0"/>
          <w:bCs/>
          <w:szCs w:val="20"/>
        </w:rPr>
        <w:t xml:space="preserve"> zu analysieren und einen Self-Service inklusive </w:t>
      </w:r>
      <w:r w:rsidR="00B2724B">
        <w:rPr>
          <w:b w:val="0"/>
          <w:bCs/>
          <w:szCs w:val="20"/>
        </w:rPr>
        <w:t xml:space="preserve">eines </w:t>
      </w:r>
      <w:r w:rsidR="00B55351">
        <w:rPr>
          <w:b w:val="0"/>
          <w:bCs/>
          <w:szCs w:val="20"/>
        </w:rPr>
        <w:t xml:space="preserve">KI-basierten Agenten einzurichten, der Terminverfügbarkeiten von Ärztinnen und Ärzten automatisiert sichtbar macht. Auf diese Weise sollen die KV sowie die Ärzteschaft entlastet werden. </w:t>
      </w:r>
    </w:p>
    <w:p w14:paraId="28B8CF42" w14:textId="56670170" w:rsidR="00E24085" w:rsidRDefault="00E24085" w:rsidP="001C74A5">
      <w:pPr>
        <w:jc w:val="both"/>
        <w:rPr>
          <w:b w:val="0"/>
          <w:bCs/>
          <w:szCs w:val="20"/>
        </w:rPr>
      </w:pPr>
      <w:r>
        <w:rPr>
          <w:b w:val="0"/>
          <w:bCs/>
          <w:szCs w:val="20"/>
        </w:rPr>
        <w:lastRenderedPageBreak/>
        <w:t>Abschließend tauschten sich die Teilnehmenden des Vortrags mit Prof. Dr. Jozo Acksteiner aus über</w:t>
      </w:r>
      <w:r w:rsidR="00B2724B">
        <w:rPr>
          <w:b w:val="0"/>
          <w:bCs/>
          <w:szCs w:val="20"/>
        </w:rPr>
        <w:t xml:space="preserve"> die</w:t>
      </w:r>
      <w:r>
        <w:rPr>
          <w:b w:val="0"/>
          <w:bCs/>
          <w:szCs w:val="20"/>
        </w:rPr>
        <w:t xml:space="preserve"> </w:t>
      </w:r>
      <w:r w:rsidR="00B2724B">
        <w:rPr>
          <w:b w:val="0"/>
          <w:bCs/>
          <w:szCs w:val="20"/>
        </w:rPr>
        <w:t>Relevanz und Methoden</w:t>
      </w:r>
      <w:r>
        <w:rPr>
          <w:b w:val="0"/>
          <w:bCs/>
          <w:szCs w:val="20"/>
        </w:rPr>
        <w:t xml:space="preserve"> der Datenvisualisierung</w:t>
      </w:r>
      <w:r w:rsidR="00D21D3B">
        <w:rPr>
          <w:b w:val="0"/>
          <w:bCs/>
          <w:szCs w:val="20"/>
        </w:rPr>
        <w:t xml:space="preserve">, Entscheidungssysteme im Hinblick auf KI, die </w:t>
      </w:r>
      <w:r w:rsidR="006D4737">
        <w:rPr>
          <w:b w:val="0"/>
          <w:bCs/>
          <w:szCs w:val="20"/>
        </w:rPr>
        <w:t>Herausforderung</w:t>
      </w:r>
      <w:r w:rsidR="00DE2A4D">
        <w:rPr>
          <w:b w:val="0"/>
          <w:bCs/>
          <w:szCs w:val="20"/>
        </w:rPr>
        <w:t>en</w:t>
      </w:r>
      <w:r w:rsidR="006D4737">
        <w:rPr>
          <w:b w:val="0"/>
          <w:bCs/>
          <w:szCs w:val="20"/>
        </w:rPr>
        <w:t xml:space="preserve"> und </w:t>
      </w:r>
      <w:r w:rsidR="00D21D3B">
        <w:rPr>
          <w:b w:val="0"/>
          <w:bCs/>
          <w:szCs w:val="20"/>
        </w:rPr>
        <w:t>Chance</w:t>
      </w:r>
      <w:r w:rsidR="00DE2A4D">
        <w:rPr>
          <w:b w:val="0"/>
          <w:bCs/>
          <w:szCs w:val="20"/>
        </w:rPr>
        <w:t>n</w:t>
      </w:r>
      <w:r w:rsidR="00D21D3B">
        <w:rPr>
          <w:b w:val="0"/>
          <w:bCs/>
          <w:szCs w:val="20"/>
        </w:rPr>
        <w:t xml:space="preserve"> einer bedarfsgerechten Versorgungslandschaft </w:t>
      </w:r>
      <w:r>
        <w:rPr>
          <w:b w:val="0"/>
          <w:bCs/>
          <w:szCs w:val="20"/>
        </w:rPr>
        <w:t xml:space="preserve">sowie </w:t>
      </w:r>
      <w:r w:rsidR="001810F7">
        <w:rPr>
          <w:b w:val="0"/>
          <w:bCs/>
          <w:szCs w:val="20"/>
        </w:rPr>
        <w:t xml:space="preserve">über gemeinsame Schnittstellen. </w:t>
      </w:r>
    </w:p>
    <w:p w14:paraId="68F2DA31" w14:textId="5D0FE944" w:rsidR="00FA3256" w:rsidRDefault="00FA3256" w:rsidP="001C74A5">
      <w:pPr>
        <w:jc w:val="both"/>
        <w:rPr>
          <w:b w:val="0"/>
          <w:bCs/>
          <w:szCs w:val="20"/>
        </w:rPr>
      </w:pPr>
      <w:r w:rsidRPr="00FA3256">
        <w:rPr>
          <w:b w:val="0"/>
          <w:bCs/>
          <w:szCs w:val="20"/>
        </w:rPr>
        <w:t xml:space="preserve">Die interdisziplinäre und intersektorale Zusammenarbeit ist ein Kernmerkmal der </w:t>
      </w:r>
      <w:hyperlink r:id="rId11" w:history="1">
        <w:r w:rsidRPr="00FA3256">
          <w:rPr>
            <w:rStyle w:val="Hyperlink"/>
            <w:b w:val="0"/>
            <w:bCs/>
            <w:szCs w:val="20"/>
          </w:rPr>
          <w:t>Forschungsgruppe „Digitale Praxis“</w:t>
        </w:r>
      </w:hyperlink>
      <w:r w:rsidRPr="00FA3256">
        <w:rPr>
          <w:b w:val="0"/>
          <w:bCs/>
          <w:szCs w:val="20"/>
        </w:rPr>
        <w:t>. Diese fachliche Diversität spiegelt sich auch in den regelmäßig stattfindenden Vorträgen wider. Die Forschungsgruppe wird zusammen mit der DMGD in der neuen Zentralen Wissenschaftlichen Einrichtung „Zentrum für interdisziplinäre Gesundheitsforschung“ aufgehen.</w:t>
      </w:r>
      <w:r w:rsidR="002C0E84">
        <w:rPr>
          <w:b w:val="0"/>
          <w:bCs/>
          <w:szCs w:val="20"/>
        </w:rPr>
        <w:t xml:space="preserve"> </w:t>
      </w:r>
    </w:p>
    <w:p w14:paraId="1054BA9A" w14:textId="1285CFC3" w:rsidR="002C0E84" w:rsidRPr="00D136FA" w:rsidRDefault="00BF6D32" w:rsidP="001C74A5">
      <w:pPr>
        <w:jc w:val="both"/>
        <w:rPr>
          <w:b w:val="0"/>
          <w:bCs/>
          <w:szCs w:val="20"/>
        </w:rPr>
      </w:pPr>
      <w:r>
        <w:rPr>
          <w:b w:val="0"/>
          <w:bCs/>
          <w:szCs w:val="20"/>
        </w:rPr>
        <w:t xml:space="preserve">Im vorherigen Vortrag </w:t>
      </w:r>
      <w:r w:rsidR="00D136FA">
        <w:rPr>
          <w:b w:val="0"/>
          <w:bCs/>
          <w:szCs w:val="20"/>
        </w:rPr>
        <w:t xml:space="preserve">präsentierte </w:t>
      </w:r>
      <w:r w:rsidR="00D136FA" w:rsidRPr="00D136FA">
        <w:rPr>
          <w:b w:val="0"/>
          <w:bCs/>
          <w:szCs w:val="20"/>
        </w:rPr>
        <w:t>Dr. med. Simon Schwill</w:t>
      </w:r>
      <w:r w:rsidR="002C0E84" w:rsidRPr="004D17F0">
        <w:rPr>
          <w:b w:val="0"/>
          <w:bCs/>
          <w:szCs w:val="20"/>
        </w:rPr>
        <w:t xml:space="preserve">, </w:t>
      </w:r>
      <w:r w:rsidR="00D136FA">
        <w:rPr>
          <w:b w:val="0"/>
          <w:bCs/>
          <w:szCs w:val="20"/>
        </w:rPr>
        <w:t xml:space="preserve">MME, </w:t>
      </w:r>
      <w:r w:rsidR="00D136FA" w:rsidRPr="00D136FA">
        <w:rPr>
          <w:b w:val="0"/>
          <w:bCs/>
          <w:szCs w:val="20"/>
        </w:rPr>
        <w:t>Universitätsklinikum Heidelberg</w:t>
      </w:r>
      <w:r w:rsidR="002C0E84" w:rsidRPr="004D17F0">
        <w:rPr>
          <w:b w:val="0"/>
          <w:bCs/>
          <w:szCs w:val="20"/>
        </w:rPr>
        <w:t xml:space="preserve">, </w:t>
      </w:r>
      <w:r w:rsidR="00D136FA" w:rsidRPr="00D136FA">
        <w:rPr>
          <w:b w:val="0"/>
          <w:bCs/>
          <w:szCs w:val="20"/>
        </w:rPr>
        <w:t>das ambulante Versorgungskonzept „Hausärztliches Primärversorgungszentrum Patientenversorgung Interprofessionell“, kurz: HÄPPI</w:t>
      </w:r>
      <w:r w:rsidR="00D136FA">
        <w:rPr>
          <w:b w:val="0"/>
          <w:bCs/>
          <w:szCs w:val="20"/>
        </w:rPr>
        <w:t xml:space="preserve">. </w:t>
      </w:r>
      <w:r w:rsidR="00D136FA" w:rsidRPr="00D136FA">
        <w:rPr>
          <w:b w:val="0"/>
          <w:bCs/>
          <w:szCs w:val="20"/>
        </w:rPr>
        <w:t>Das patientenzentrierte Konzept konzentriert sich auf den Aufbau und Einsatz interprofessioneller Teams in Hausarztpraxen unter Berücksichtigung digitaler Prozesse.</w:t>
      </w:r>
      <w:r w:rsidR="00D136FA">
        <w:rPr>
          <w:b w:val="0"/>
          <w:bCs/>
          <w:szCs w:val="20"/>
        </w:rPr>
        <w:t xml:space="preserve"> </w:t>
      </w:r>
      <w:r w:rsidR="00D136FA">
        <w:rPr>
          <w:b w:val="0"/>
          <w:bCs/>
          <w:szCs w:val="20"/>
        </w:rPr>
        <w:br/>
      </w:r>
      <w:r w:rsidR="00A073C7">
        <w:rPr>
          <w:b w:val="0"/>
          <w:bCs/>
          <w:szCs w:val="20"/>
        </w:rPr>
        <w:t xml:space="preserve">Zum Artikel: </w:t>
      </w:r>
      <w:hyperlink r:id="rId12" w:history="1">
        <w:r w:rsidR="00D136FA" w:rsidRPr="00D136FA">
          <w:rPr>
            <w:rStyle w:val="Hyperlink"/>
            <w:b w:val="0"/>
            <w:bCs/>
          </w:rPr>
          <w:t>https://dmgd.de/2026/01/28/vortrag-simon-schwill/</w:t>
        </w:r>
      </w:hyperlink>
    </w:p>
    <w:p w14:paraId="7797B8CD" w14:textId="77777777" w:rsidR="00FA3256" w:rsidRDefault="00FA3256" w:rsidP="00144573">
      <w:pPr>
        <w:jc w:val="both"/>
        <w:rPr>
          <w:b w:val="0"/>
          <w:bCs/>
          <w:szCs w:val="20"/>
        </w:rPr>
      </w:pPr>
    </w:p>
    <w:p w14:paraId="4D240534" w14:textId="77777777" w:rsidR="00147972" w:rsidRDefault="00147972" w:rsidP="00144573">
      <w:pPr>
        <w:jc w:val="both"/>
        <w:rPr>
          <w:b w:val="0"/>
          <w:bCs/>
          <w:szCs w:val="20"/>
        </w:rPr>
      </w:pPr>
    </w:p>
    <w:p w14:paraId="6E8A2261" w14:textId="413D2FE3" w:rsidR="00B2724B" w:rsidRDefault="00B2724B">
      <w:pPr>
        <w:rPr>
          <w:b w:val="0"/>
          <w:bCs/>
          <w:szCs w:val="20"/>
        </w:rPr>
      </w:pPr>
      <w:r>
        <w:rPr>
          <w:b w:val="0"/>
          <w:bCs/>
          <w:szCs w:val="20"/>
        </w:rPr>
        <w:br w:type="page"/>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6995"/>
      </w:tblGrid>
      <w:tr w:rsidR="00C64FF9" w:rsidRPr="00B5014F" w14:paraId="3FA362B9" w14:textId="77777777" w:rsidTr="00676B8E">
        <w:tc>
          <w:tcPr>
            <w:tcW w:w="2048" w:type="dxa"/>
            <w:tcBorders>
              <w:right w:val="single" w:sz="4" w:space="0" w:color="7F7F7F" w:themeColor="text1" w:themeTint="80"/>
            </w:tcBorders>
          </w:tcPr>
          <w:p w14:paraId="11BEF27F" w14:textId="349AF53F" w:rsidR="00C64FF9" w:rsidRDefault="00C64FF9" w:rsidP="00451AD5">
            <w:pPr>
              <w:pStyle w:val="Fliesstext-DMGD"/>
              <w:rPr>
                <w:color w:val="7F7F7F" w:themeColor="text1" w:themeTint="80"/>
              </w:rPr>
            </w:pPr>
            <w:r w:rsidRPr="00B5014F">
              <w:rPr>
                <w:color w:val="7F7F7F" w:themeColor="text1" w:themeTint="80"/>
              </w:rPr>
              <w:lastRenderedPageBreak/>
              <w:t>Autor</w:t>
            </w:r>
            <w:r w:rsidR="002C2576">
              <w:rPr>
                <w:color w:val="7F7F7F" w:themeColor="text1" w:themeTint="80"/>
              </w:rPr>
              <w:t>*</w:t>
            </w:r>
            <w:r>
              <w:rPr>
                <w:color w:val="7F7F7F" w:themeColor="text1" w:themeTint="80"/>
              </w:rPr>
              <w:t>i</w:t>
            </w:r>
            <w:r w:rsidRPr="00B5014F">
              <w:rPr>
                <w:color w:val="7F7F7F" w:themeColor="text1" w:themeTint="80"/>
              </w:rPr>
              <w:t>n Text:</w:t>
            </w:r>
          </w:p>
          <w:p w14:paraId="5F9BF7DA" w14:textId="23B01178" w:rsidR="00A65F28" w:rsidRPr="001A1ABA" w:rsidRDefault="00A65F28" w:rsidP="00451AD5">
            <w:pPr>
              <w:pStyle w:val="Fliesstext-DMGD"/>
              <w:rPr>
                <w:color w:val="7F7F7F" w:themeColor="text1" w:themeTint="80"/>
              </w:rPr>
            </w:pPr>
            <w:r>
              <w:rPr>
                <w:color w:val="7F7F7F" w:themeColor="text1" w:themeTint="80"/>
              </w:rPr>
              <w:t>Autor</w:t>
            </w:r>
            <w:r w:rsidR="002C2576">
              <w:rPr>
                <w:color w:val="7F7F7F" w:themeColor="text1" w:themeTint="80"/>
              </w:rPr>
              <w:t>*</w:t>
            </w:r>
            <w:r w:rsidR="007B031C">
              <w:rPr>
                <w:color w:val="7F7F7F" w:themeColor="text1" w:themeTint="80"/>
              </w:rPr>
              <w:t>in</w:t>
            </w:r>
            <w:r>
              <w:rPr>
                <w:color w:val="7F7F7F" w:themeColor="text1" w:themeTint="80"/>
              </w:rPr>
              <w:t xml:space="preserve"> Bild:</w:t>
            </w:r>
          </w:p>
        </w:tc>
        <w:tc>
          <w:tcPr>
            <w:tcW w:w="6995" w:type="dxa"/>
            <w:tcBorders>
              <w:left w:val="single" w:sz="4" w:space="0" w:color="7F7F7F" w:themeColor="text1" w:themeTint="80"/>
            </w:tcBorders>
          </w:tcPr>
          <w:p w14:paraId="7D805755" w14:textId="3E0867F3" w:rsidR="00C64FF9" w:rsidRPr="001A1ABA" w:rsidRDefault="003312B2" w:rsidP="00451AD5">
            <w:pPr>
              <w:pStyle w:val="Fliesstext-DMGD"/>
              <w:rPr>
                <w:color w:val="7F7F7F" w:themeColor="text1" w:themeTint="80"/>
              </w:rPr>
            </w:pPr>
            <w:r>
              <w:rPr>
                <w:color w:val="7F7F7F" w:themeColor="text1" w:themeTint="80"/>
              </w:rPr>
              <w:t>J. Taplan</w:t>
            </w:r>
            <w:r w:rsidR="004130A7" w:rsidRPr="001A1ABA">
              <w:rPr>
                <w:color w:val="7F7F7F" w:themeColor="text1" w:themeTint="80"/>
              </w:rPr>
              <w:br/>
            </w:r>
            <w:r w:rsidR="00B2724B">
              <w:rPr>
                <w:color w:val="7F7F7F" w:themeColor="text1" w:themeTint="80"/>
              </w:rPr>
              <w:t>S</w:t>
            </w:r>
            <w:r w:rsidR="00DB1B8F">
              <w:rPr>
                <w:color w:val="7F7F7F" w:themeColor="text1" w:themeTint="80"/>
              </w:rPr>
              <w:t xml:space="preserve">. </w:t>
            </w:r>
            <w:r w:rsidR="00B2724B">
              <w:rPr>
                <w:color w:val="7F7F7F" w:themeColor="text1" w:themeTint="80"/>
              </w:rPr>
              <w:t>Müller</w:t>
            </w:r>
          </w:p>
        </w:tc>
      </w:tr>
      <w:tr w:rsidR="00C64FF9" w:rsidRPr="00D33360" w14:paraId="27298B24" w14:textId="77777777" w:rsidTr="00676B8E">
        <w:trPr>
          <w:trHeight w:val="304"/>
        </w:trPr>
        <w:tc>
          <w:tcPr>
            <w:tcW w:w="2048" w:type="dxa"/>
            <w:tcBorders>
              <w:right w:val="single" w:sz="4" w:space="0" w:color="7F7F7F" w:themeColor="text1" w:themeTint="80"/>
            </w:tcBorders>
          </w:tcPr>
          <w:p w14:paraId="02C37172" w14:textId="77777777" w:rsidR="00C64FF9" w:rsidRPr="001A1ABA" w:rsidRDefault="00C64FF9" w:rsidP="00451AD5">
            <w:pPr>
              <w:pStyle w:val="Fliesstext-DMGD"/>
              <w:rPr>
                <w:color w:val="7F7F7F" w:themeColor="text1" w:themeTint="80"/>
              </w:rPr>
            </w:pPr>
            <w:r w:rsidRPr="00B5014F">
              <w:rPr>
                <w:color w:val="7F7F7F" w:themeColor="text1" w:themeTint="80"/>
              </w:rPr>
              <w:t>Bildtitel:</w:t>
            </w:r>
          </w:p>
        </w:tc>
        <w:tc>
          <w:tcPr>
            <w:tcW w:w="6995" w:type="dxa"/>
            <w:tcBorders>
              <w:left w:val="single" w:sz="4" w:space="0" w:color="7F7F7F" w:themeColor="text1" w:themeTint="80"/>
            </w:tcBorders>
          </w:tcPr>
          <w:p w14:paraId="1EE3E088" w14:textId="2E8048FE" w:rsidR="00C64FF9" w:rsidRPr="00AA4F93" w:rsidRDefault="00422589" w:rsidP="004D17F0">
            <w:pPr>
              <w:pStyle w:val="xmsonormal"/>
              <w:rPr>
                <w:rFonts w:ascii="Calibri" w:eastAsia="Calibri" w:hAnsi="Calibri" w:cs="Calibri"/>
                <w:bCs/>
                <w:color w:val="7F7F7F" w:themeColor="text1" w:themeTint="80"/>
                <w:sz w:val="20"/>
                <w:szCs w:val="20"/>
                <w:lang w:eastAsia="en-US"/>
              </w:rPr>
            </w:pPr>
            <w:r>
              <w:rPr>
                <w:rFonts w:asciiTheme="minorHAnsi" w:eastAsia="Calibri" w:hAnsiTheme="minorHAnsi" w:cstheme="minorHAnsi"/>
                <w:bCs/>
                <w:color w:val="7F7F7F" w:themeColor="text1" w:themeTint="80"/>
                <w:sz w:val="20"/>
                <w:szCs w:val="20"/>
                <w:lang w:eastAsia="en-US"/>
              </w:rPr>
              <w:t xml:space="preserve">Vortrag von </w:t>
            </w:r>
            <w:r w:rsidR="00B2724B" w:rsidRPr="00B2724B">
              <w:rPr>
                <w:rFonts w:asciiTheme="minorHAnsi" w:eastAsia="Calibri" w:hAnsiTheme="minorHAnsi" w:cstheme="minorHAnsi"/>
                <w:bCs/>
                <w:color w:val="7F7F7F" w:themeColor="text1" w:themeTint="80"/>
                <w:sz w:val="20"/>
                <w:szCs w:val="20"/>
                <w:lang w:eastAsia="en-US"/>
              </w:rPr>
              <w:t xml:space="preserve">Prof. Dr. Jozo Acksteiner, Professor der BWL an der Hochschule Fulda sowie Mitgründer der </w:t>
            </w:r>
            <w:proofErr w:type="spellStart"/>
            <w:r w:rsidR="00B2724B" w:rsidRPr="00B2724B">
              <w:rPr>
                <w:rFonts w:asciiTheme="minorHAnsi" w:eastAsia="Calibri" w:hAnsiTheme="minorHAnsi" w:cstheme="minorHAnsi"/>
                <w:bCs/>
                <w:color w:val="7F7F7F" w:themeColor="text1" w:themeTint="80"/>
                <w:sz w:val="20"/>
                <w:szCs w:val="20"/>
                <w:lang w:eastAsia="en-US"/>
              </w:rPr>
              <w:t>IntuitivAnalytix</w:t>
            </w:r>
            <w:proofErr w:type="spellEnd"/>
            <w:r w:rsidR="00B2724B" w:rsidRPr="00B2724B">
              <w:rPr>
                <w:rFonts w:asciiTheme="minorHAnsi" w:eastAsia="Calibri" w:hAnsiTheme="minorHAnsi" w:cstheme="minorHAnsi"/>
                <w:bCs/>
                <w:color w:val="7F7F7F" w:themeColor="text1" w:themeTint="80"/>
                <w:sz w:val="20"/>
                <w:szCs w:val="20"/>
                <w:lang w:eastAsia="en-US"/>
              </w:rPr>
              <w:t xml:space="preserve"> GmbH</w:t>
            </w:r>
            <w:r w:rsidR="00B2724B">
              <w:rPr>
                <w:rFonts w:asciiTheme="minorHAnsi" w:eastAsia="Calibri" w:hAnsiTheme="minorHAnsi" w:cstheme="minorHAnsi"/>
                <w:bCs/>
                <w:color w:val="7F7F7F" w:themeColor="text1" w:themeTint="80"/>
                <w:sz w:val="20"/>
                <w:szCs w:val="20"/>
                <w:lang w:eastAsia="en-US"/>
              </w:rPr>
              <w:t>,</w:t>
            </w:r>
            <w:r w:rsidR="00B2724B" w:rsidRPr="00B2724B">
              <w:rPr>
                <w:rFonts w:asciiTheme="minorHAnsi" w:eastAsia="Calibri" w:hAnsiTheme="minorHAnsi" w:cstheme="minorHAnsi"/>
                <w:bCs/>
                <w:color w:val="7F7F7F" w:themeColor="text1" w:themeTint="80"/>
                <w:sz w:val="20"/>
                <w:szCs w:val="20"/>
                <w:lang w:eastAsia="en-US"/>
              </w:rPr>
              <w:t xml:space="preserve"> </w:t>
            </w:r>
            <w:r>
              <w:rPr>
                <w:rFonts w:asciiTheme="minorHAnsi" w:eastAsia="Calibri" w:hAnsiTheme="minorHAnsi" w:cstheme="minorHAnsi"/>
                <w:bCs/>
                <w:color w:val="7F7F7F" w:themeColor="text1" w:themeTint="80"/>
                <w:sz w:val="20"/>
                <w:szCs w:val="20"/>
                <w:lang w:eastAsia="en-US"/>
              </w:rPr>
              <w:t>über „</w:t>
            </w:r>
            <w:r w:rsidR="00B2724B" w:rsidRPr="00B2724B">
              <w:rPr>
                <w:rFonts w:asciiTheme="minorHAnsi" w:eastAsia="Calibri" w:hAnsiTheme="minorHAnsi" w:cstheme="minorHAnsi"/>
                <w:bCs/>
                <w:color w:val="7F7F7F" w:themeColor="text1" w:themeTint="80"/>
                <w:sz w:val="20"/>
                <w:szCs w:val="20"/>
                <w:lang w:eastAsia="en-US"/>
              </w:rPr>
              <w:t>Intelligente Versorgungssteuerung: Geoanalysen und KI für ein resilientes und kosteneffizientes Gesundheitssystem</w:t>
            </w:r>
            <w:r>
              <w:rPr>
                <w:rFonts w:asciiTheme="minorHAnsi" w:eastAsia="Calibri" w:hAnsiTheme="minorHAnsi" w:cstheme="minorHAnsi"/>
                <w:bCs/>
                <w:color w:val="7F7F7F" w:themeColor="text1" w:themeTint="80"/>
                <w:sz w:val="20"/>
                <w:szCs w:val="20"/>
                <w:lang w:eastAsia="en-US"/>
              </w:rPr>
              <w:t>“</w:t>
            </w:r>
            <w:r w:rsidR="004D17F0">
              <w:rPr>
                <w:rFonts w:asciiTheme="minorHAnsi" w:eastAsia="Calibri" w:hAnsiTheme="minorHAnsi" w:cstheme="minorHAnsi"/>
                <w:bCs/>
                <w:color w:val="7F7F7F" w:themeColor="text1" w:themeTint="80"/>
                <w:sz w:val="20"/>
                <w:szCs w:val="20"/>
                <w:lang w:eastAsia="en-US"/>
              </w:rPr>
              <w:t xml:space="preserve"> </w:t>
            </w:r>
            <w:r>
              <w:rPr>
                <w:rFonts w:asciiTheme="minorHAnsi" w:eastAsia="Calibri" w:hAnsiTheme="minorHAnsi" w:cstheme="minorHAnsi"/>
                <w:bCs/>
                <w:color w:val="7F7F7F" w:themeColor="text1" w:themeTint="80"/>
                <w:sz w:val="20"/>
                <w:szCs w:val="20"/>
                <w:lang w:eastAsia="en-US"/>
              </w:rPr>
              <w:t xml:space="preserve">im Rahmen der Forschungsgruppe „Digitale Praxis“ der DMGD der Universität Siegen. </w:t>
            </w:r>
          </w:p>
        </w:tc>
      </w:tr>
    </w:tbl>
    <w:p w14:paraId="7FCBA45D" w14:textId="77777777" w:rsidR="00C64FF9" w:rsidRPr="002C2576" w:rsidRDefault="00C64FF9" w:rsidP="00C64FF9">
      <w:pPr>
        <w:spacing w:line="276" w:lineRule="auto"/>
        <w:rPr>
          <w:sz w:val="16"/>
          <w:szCs w:val="20"/>
        </w:rPr>
      </w:pPr>
      <w:r w:rsidRPr="002C2576">
        <w:rPr>
          <w:szCs w:val="24"/>
        </w:rPr>
        <w:br/>
      </w:r>
    </w:p>
    <w:p w14:paraId="426D7E25" w14:textId="70798209" w:rsidR="00C64FF9" w:rsidRPr="0034736E" w:rsidRDefault="00C64FF9" w:rsidP="00C64FF9">
      <w:pPr>
        <w:spacing w:line="276" w:lineRule="auto"/>
        <w:rPr>
          <w:sz w:val="16"/>
          <w:szCs w:val="18"/>
        </w:rPr>
      </w:pPr>
      <w:r w:rsidRPr="00B5014F">
        <w:rPr>
          <w:sz w:val="22"/>
          <w:szCs w:val="24"/>
        </w:rPr>
        <w:t>Digitale Modellregion Gesundheit Dreiländereck</w:t>
      </w:r>
      <w:r>
        <w:rPr>
          <w:sz w:val="22"/>
          <w:szCs w:val="24"/>
        </w:rPr>
        <w:br/>
      </w:r>
      <w:r w:rsidRPr="0041280A">
        <w:t>Forschungsschwerpunkt</w:t>
      </w:r>
      <w:r w:rsidR="0072708B">
        <w:t xml:space="preserve">, </w:t>
      </w:r>
      <w:r w:rsidRPr="00B5014F">
        <w:t>Universität Siegen</w:t>
      </w:r>
      <w:r>
        <w:br/>
      </w:r>
    </w:p>
    <w:p w14:paraId="7D8D1CBE" w14:textId="77777777" w:rsidR="00C64FF9" w:rsidRPr="00B5014F" w:rsidRDefault="00C64FF9" w:rsidP="00C64FF9">
      <w:pPr>
        <w:pStyle w:val="Fliesstext-DMGD"/>
      </w:pPr>
      <w:r w:rsidRPr="0034736E">
        <w:rPr>
          <w:b/>
          <w:bCs/>
          <w:color w:val="AEAAAA" w:themeColor="background2" w:themeShade="BF"/>
        </w:rPr>
        <w:t>Ansprechpartner</w:t>
      </w:r>
      <w:proofErr w:type="gramStart"/>
      <w:r>
        <w:rPr>
          <w:b/>
          <w:bCs/>
          <w:color w:val="AEAAAA" w:themeColor="background2" w:themeShade="BF"/>
        </w:rPr>
        <w:tab/>
        <w:t xml:space="preserve">  </w:t>
      </w:r>
      <w:r w:rsidRPr="00B5014F">
        <w:t>Dr.</w:t>
      </w:r>
      <w:proofErr w:type="gramEnd"/>
      <w:r w:rsidRPr="00B5014F">
        <w:t xml:space="preserve"> Olaf Gaus</w:t>
      </w:r>
    </w:p>
    <w:p w14:paraId="299493EB" w14:textId="69317E0F" w:rsidR="00C64FF9" w:rsidRPr="00B5014F" w:rsidRDefault="00C64FF9" w:rsidP="00D33360">
      <w:pPr>
        <w:pStyle w:val="Fliesstext-DMGD"/>
        <w:tabs>
          <w:tab w:val="left" w:pos="709"/>
        </w:tabs>
      </w:pPr>
      <w:r w:rsidRPr="0034736E">
        <w:rPr>
          <w:b/>
          <w:bCs/>
          <w:color w:val="AEAAAA" w:themeColor="background2" w:themeShade="BF"/>
        </w:rPr>
        <w:t>Adresse</w:t>
      </w:r>
      <w:r>
        <w:rPr>
          <w:b/>
          <w:bCs/>
          <w:color w:val="AEAAAA" w:themeColor="background2" w:themeShade="BF"/>
        </w:rPr>
        <w:tab/>
      </w:r>
      <w:proofErr w:type="gramStart"/>
      <w:r>
        <w:tab/>
        <w:t xml:space="preserve">  </w:t>
      </w:r>
      <w:r w:rsidR="00D33360">
        <w:t>Artur</w:t>
      </w:r>
      <w:proofErr w:type="gramEnd"/>
      <w:r w:rsidR="00D33360">
        <w:t>-Woll-Haus, Am Eichenhang 50, 57076 Siegen</w:t>
      </w:r>
      <w:r>
        <w:br/>
      </w:r>
      <w:r w:rsidRPr="0041280A">
        <w:rPr>
          <w:b/>
          <w:bCs/>
          <w:color w:val="AEAAAA" w:themeColor="background2" w:themeShade="BF"/>
        </w:rPr>
        <w:t>Postadresse</w:t>
      </w:r>
      <w:proofErr w:type="gramStart"/>
      <w:r w:rsidRPr="0041280A">
        <w:tab/>
        <w:t xml:space="preserve"> </w:t>
      </w:r>
      <w:r>
        <w:t xml:space="preserve"> </w:t>
      </w:r>
      <w:r w:rsidRPr="0041280A">
        <w:t>Universität</w:t>
      </w:r>
      <w:proofErr w:type="gramEnd"/>
      <w:r w:rsidRPr="0041280A">
        <w:t xml:space="preserve"> Siegen, Forschungsschwerpunkt DMGD, Olaf Gaus, 57068 Siegen</w:t>
      </w:r>
    </w:p>
    <w:p w14:paraId="43FB719E" w14:textId="77777777" w:rsidR="00C64FF9" w:rsidRPr="00B5014F" w:rsidRDefault="00C64FF9" w:rsidP="00C64FF9">
      <w:pPr>
        <w:pStyle w:val="Fliesstext-DMGD"/>
        <w:tabs>
          <w:tab w:val="left" w:pos="709"/>
        </w:tabs>
      </w:pPr>
      <w:r w:rsidRPr="0034736E">
        <w:rPr>
          <w:b/>
          <w:bCs/>
          <w:color w:val="AEAAAA" w:themeColor="background2" w:themeShade="BF"/>
        </w:rPr>
        <w:t>Telefon</w:t>
      </w:r>
      <w:r w:rsidRPr="00B5014F">
        <w:tab/>
      </w:r>
      <w:proofErr w:type="gramStart"/>
      <w:r>
        <w:tab/>
        <w:t xml:space="preserve">  </w:t>
      </w:r>
      <w:r w:rsidRPr="00B5014F">
        <w:t>+</w:t>
      </w:r>
      <w:proofErr w:type="gramEnd"/>
      <w:r w:rsidRPr="00B5014F">
        <w:t>49 271 740-4988</w:t>
      </w:r>
      <w:r w:rsidRPr="00B5014F">
        <w:br/>
      </w:r>
      <w:r w:rsidRPr="0034736E">
        <w:rPr>
          <w:b/>
          <w:bCs/>
          <w:color w:val="AEAAAA" w:themeColor="background2" w:themeShade="BF"/>
        </w:rPr>
        <w:t>Fax</w:t>
      </w:r>
      <w:r w:rsidRPr="00B5014F">
        <w:tab/>
      </w:r>
      <w:proofErr w:type="gramStart"/>
      <w:r>
        <w:tab/>
        <w:t xml:space="preserve">  </w:t>
      </w:r>
      <w:r w:rsidRPr="00B5014F">
        <w:t>+</w:t>
      </w:r>
      <w:proofErr w:type="gramEnd"/>
      <w:r w:rsidRPr="00B5014F">
        <w:t>49 271 740-</w:t>
      </w:r>
      <w:r>
        <w:t>1</w:t>
      </w:r>
      <w:r w:rsidRPr="00B5014F">
        <w:t>3859</w:t>
      </w:r>
    </w:p>
    <w:p w14:paraId="20428CAC" w14:textId="77777777" w:rsidR="00C64FF9" w:rsidRPr="00A93EF9" w:rsidRDefault="00C64FF9" w:rsidP="00C64FF9">
      <w:pPr>
        <w:pStyle w:val="Fliesstext-DMGD"/>
        <w:tabs>
          <w:tab w:val="left" w:pos="709"/>
        </w:tabs>
      </w:pPr>
      <w:r w:rsidRPr="00A93EF9">
        <w:rPr>
          <w:b/>
          <w:bCs/>
          <w:color w:val="AEAAAA" w:themeColor="background2" w:themeShade="BF"/>
        </w:rPr>
        <w:t>Mail</w:t>
      </w:r>
      <w:r w:rsidRPr="00A93EF9">
        <w:tab/>
      </w:r>
      <w:proofErr w:type="gramStart"/>
      <w:r w:rsidRPr="00A93EF9">
        <w:tab/>
        <w:t xml:space="preserve">  dmgd@uni-siegen.de</w:t>
      </w:r>
      <w:proofErr w:type="gramEnd"/>
      <w:r w:rsidRPr="00A93EF9">
        <w:br/>
      </w:r>
      <w:r w:rsidRPr="00A93EF9">
        <w:rPr>
          <w:b/>
          <w:bCs/>
          <w:color w:val="AEAAAA" w:themeColor="background2" w:themeShade="BF"/>
        </w:rPr>
        <w:t>Website</w:t>
      </w:r>
      <w:r w:rsidRPr="00A93EF9">
        <w:rPr>
          <w:b/>
          <w:bCs/>
          <w:color w:val="AEAAAA" w:themeColor="background2" w:themeShade="BF"/>
        </w:rPr>
        <w:tab/>
      </w:r>
      <w:proofErr w:type="gramStart"/>
      <w:r w:rsidRPr="00A93EF9">
        <w:tab/>
        <w:t xml:space="preserve">  www.dmgd.de</w:t>
      </w:r>
      <w:proofErr w:type="gramEnd"/>
    </w:p>
    <w:p w14:paraId="341B66E5" w14:textId="77777777" w:rsidR="00C64FF9" w:rsidRPr="00A93EF9" w:rsidRDefault="00C64FF9" w:rsidP="00C64FF9">
      <w:pPr>
        <w:pStyle w:val="Fliesstext-DMGD"/>
        <w:tabs>
          <w:tab w:val="left" w:pos="709"/>
        </w:tabs>
      </w:pPr>
    </w:p>
    <w:p w14:paraId="1A4732D0" w14:textId="77777777" w:rsidR="00C64FF9" w:rsidRPr="00B5014F" w:rsidRDefault="00C64FF9" w:rsidP="00C64FF9">
      <w:pPr>
        <w:rPr>
          <w:sz w:val="26"/>
          <w:szCs w:val="26"/>
        </w:rPr>
      </w:pPr>
      <w:r w:rsidRPr="00B5014F">
        <w:rPr>
          <w:color w:val="808080" w:themeColor="background1" w:themeShade="80"/>
          <w:spacing w:val="20"/>
          <w:sz w:val="26"/>
          <w:szCs w:val="26"/>
        </w:rPr>
        <w:t>DMGD</w:t>
      </w:r>
    </w:p>
    <w:p w14:paraId="38752450" w14:textId="2EA667E6" w:rsidR="00C64FF9" w:rsidRDefault="00C64FF9" w:rsidP="00C64FF9">
      <w:pPr>
        <w:pStyle w:val="Fliesstext-DMGD"/>
        <w:jc w:val="both"/>
      </w:pPr>
      <w:r>
        <w:t>Die DMGD ist Teil der Universität Siegen. Ihre Ziele sind die Erforschung und Entwicklung (FuE) einer Datenmedizin zur Entlastung der ländlichen Gesundheitsversorgung im Dreiländereck Rheinland-Pfalz, Hessen und Nordrhein-Westfalen.</w:t>
      </w:r>
    </w:p>
    <w:p w14:paraId="1475AE53" w14:textId="2A264311" w:rsidR="0046437B" w:rsidRPr="00044E0D" w:rsidRDefault="00C64FF9" w:rsidP="00044E0D">
      <w:pPr>
        <w:pStyle w:val="Fliesstext-DMGD"/>
        <w:jc w:val="both"/>
        <w:rPr>
          <w:rStyle w:val="Fett"/>
          <w:b w:val="0"/>
          <w:bCs w:val="0"/>
        </w:rPr>
      </w:pPr>
      <w:r>
        <w:t xml:space="preserve">Gemeinsam mit niedergelassenen </w:t>
      </w:r>
      <w:proofErr w:type="spellStart"/>
      <w:r>
        <w:t>Ärzt</w:t>
      </w:r>
      <w:proofErr w:type="spellEnd"/>
      <w:r w:rsidR="00B034A9">
        <w:t>*</w:t>
      </w:r>
      <w:r>
        <w:t>innen, Kliniken und Pflegeeinrichtungen sowie Kreisen und Kommunen werden in FuE-Projekten digitale Lösungsansätze erprobt, die zur Entwicklung einer sektorenübergreifenden, interprofessionellen Gesundheitsversorgung im ländlichen Raum beitragen sollen.</w:t>
      </w:r>
    </w:p>
    <w:sectPr w:rsidR="0046437B" w:rsidRPr="00044E0D" w:rsidSect="00030238">
      <w:headerReference w:type="default" r:id="rId13"/>
      <w:footerReference w:type="default" r:id="rId14"/>
      <w:pgSz w:w="11906" w:h="16838"/>
      <w:pgMar w:top="3686" w:right="1558" w:bottom="2269" w:left="1418" w:header="56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A785" w14:textId="77777777" w:rsidR="00903E04" w:rsidRDefault="00903E04">
      <w:pPr>
        <w:spacing w:after="0" w:line="240" w:lineRule="auto"/>
      </w:pPr>
      <w:r>
        <w:separator/>
      </w:r>
    </w:p>
  </w:endnote>
  <w:endnote w:type="continuationSeparator" w:id="0">
    <w:p w14:paraId="5289B755" w14:textId="77777777" w:rsidR="00903E04" w:rsidRDefault="0090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Bliss 2 Light">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2702"/>
      <w:docPartObj>
        <w:docPartGallery w:val="Page Numbers (Bottom of Page)"/>
        <w:docPartUnique/>
      </w:docPartObj>
    </w:sdtPr>
    <w:sdtContent>
      <w:p w14:paraId="405E7DAF" w14:textId="2A0756C4" w:rsidR="00B65710" w:rsidRDefault="00F2229D">
        <w:pPr>
          <w:pStyle w:val="Fuzeile"/>
          <w:jc w:val="right"/>
        </w:pPr>
        <w:r>
          <w:rPr>
            <w:bCs/>
            <w:noProof/>
            <w:sz w:val="32"/>
            <w:szCs w:val="32"/>
          </w:rPr>
          <w:drawing>
            <wp:anchor distT="0" distB="0" distL="114300" distR="114300" simplePos="0" relativeHeight="251660288" behindDoc="1" locked="0" layoutInCell="1" allowOverlap="1" wp14:anchorId="76986E1F" wp14:editId="2C54DACF">
              <wp:simplePos x="0" y="0"/>
              <wp:positionH relativeFrom="column">
                <wp:posOffset>-81280</wp:posOffset>
              </wp:positionH>
              <wp:positionV relativeFrom="page">
                <wp:posOffset>9944100</wp:posOffset>
              </wp:positionV>
              <wp:extent cx="1095375" cy="608965"/>
              <wp:effectExtent l="0" t="0" r="9525" b="0"/>
              <wp:wrapSquare wrapText="bothSides"/>
              <wp:docPr id="1712124020" name="Grafik 1712124020" descr="Ein Bild, das Text, Gerät, Mess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rät, Messanzeig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r="63360"/>
                      <a:stretch/>
                    </pic:blipFill>
                    <pic:spPr bwMode="auto">
                      <a:xfrm>
                        <a:off x="0" y="0"/>
                        <a:ext cx="1095375"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B1B">
          <w:rPr>
            <w:rFonts w:ascii="Bliss 2 Light" w:hAnsi="Bliss 2 Light"/>
          </w:rPr>
          <w:fldChar w:fldCharType="begin"/>
        </w:r>
        <w:r w:rsidR="00A97B1B">
          <w:rPr>
            <w:rFonts w:ascii="Bliss 2 Light" w:hAnsi="Bliss 2 Light"/>
          </w:rPr>
          <w:instrText>PAGE   \* MERGEFORMAT</w:instrText>
        </w:r>
        <w:r w:rsidR="00A97B1B">
          <w:rPr>
            <w:rFonts w:ascii="Bliss 2 Light" w:hAnsi="Bliss 2 Light"/>
          </w:rPr>
          <w:fldChar w:fldCharType="separate"/>
        </w:r>
        <w:r w:rsidR="00A97B1B">
          <w:rPr>
            <w:rFonts w:ascii="Bliss 2 Light" w:hAnsi="Bliss 2 Light"/>
          </w:rPr>
          <w:t>2</w:t>
        </w:r>
        <w:r w:rsidR="00A97B1B">
          <w:rPr>
            <w:rFonts w:ascii="Bliss 2 Light" w:hAnsi="Bliss 2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B270" w14:textId="77777777" w:rsidR="00903E04" w:rsidRDefault="00903E04">
      <w:pPr>
        <w:spacing w:after="0" w:line="240" w:lineRule="auto"/>
      </w:pPr>
      <w:r>
        <w:separator/>
      </w:r>
    </w:p>
  </w:footnote>
  <w:footnote w:type="continuationSeparator" w:id="0">
    <w:p w14:paraId="0BB0CD1E" w14:textId="77777777" w:rsidR="00903E04" w:rsidRDefault="0090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836" w14:textId="238E2544" w:rsidR="00B65710" w:rsidRPr="003B75BB" w:rsidRDefault="003B75BB">
    <w:pPr>
      <w:pStyle w:val="Kopfzeile"/>
      <w:rPr>
        <w:sz w:val="200"/>
        <w:szCs w:val="200"/>
      </w:rPr>
    </w:pPr>
    <w:r>
      <w:rPr>
        <w:bCs/>
        <w:noProof/>
        <w:sz w:val="44"/>
        <w:szCs w:val="44"/>
      </w:rPr>
      <mc:AlternateContent>
        <mc:Choice Requires="wps">
          <w:drawing>
            <wp:anchor distT="0" distB="0" distL="114300" distR="114300" simplePos="0" relativeHeight="251664384" behindDoc="0" locked="0" layoutInCell="1" allowOverlap="1" wp14:anchorId="624D8491" wp14:editId="1B009583">
              <wp:simplePos x="0" y="0"/>
              <wp:positionH relativeFrom="page">
                <wp:posOffset>904875</wp:posOffset>
              </wp:positionH>
              <wp:positionV relativeFrom="page">
                <wp:posOffset>1647825</wp:posOffset>
              </wp:positionV>
              <wp:extent cx="5924550" cy="0"/>
              <wp:effectExtent l="0" t="0" r="0" b="0"/>
              <wp:wrapNone/>
              <wp:docPr id="39" name="Gerader Verbinder 3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E37E3" id="Gerader Verbinder 39"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1.25pt,129.75pt" to="537.7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" strokecolor="#d5dce4 [671]" strokeweight="1.5pt">
              <v:stroke joinstyle="miter"/>
              <w10:wrap anchorx="page" anchory="page"/>
            </v:line>
          </w:pict>
        </mc:Fallback>
      </mc:AlternateContent>
    </w:r>
    <w:r w:rsidRPr="003B75BB">
      <w:rPr>
        <w:bCs/>
        <w:noProof/>
        <w:sz w:val="44"/>
        <w:szCs w:val="44"/>
      </w:rPr>
      <w:drawing>
        <wp:anchor distT="0" distB="0" distL="114300" distR="114300" simplePos="0" relativeHeight="251662336" behindDoc="1" locked="0" layoutInCell="1" allowOverlap="1" wp14:anchorId="42528E68" wp14:editId="7E525731">
          <wp:simplePos x="0" y="0"/>
          <wp:positionH relativeFrom="column">
            <wp:posOffset>-271145</wp:posOffset>
          </wp:positionH>
          <wp:positionV relativeFrom="page">
            <wp:posOffset>571500</wp:posOffset>
          </wp:positionV>
          <wp:extent cx="4975726" cy="1019175"/>
          <wp:effectExtent l="0" t="0" r="0" b="0"/>
          <wp:wrapNone/>
          <wp:docPr id="2144377017" name="Grafik 214437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572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3DD8" w14:textId="38040B6C" w:rsidR="00B65710" w:rsidRPr="003B75BB" w:rsidRDefault="00A97B1B">
    <w:pPr>
      <w:pStyle w:val="Kopfzeile"/>
      <w:rPr>
        <w:b w:val="0"/>
        <w:bCs/>
        <w:color w:val="808080"/>
        <w:spacing w:val="20"/>
        <w:sz w:val="26"/>
        <w:szCs w:val="26"/>
      </w:rPr>
    </w:pPr>
    <w:r w:rsidRPr="003B75BB">
      <w:rPr>
        <w:b w:val="0"/>
        <w:bCs/>
        <w:color w:val="808080" w:themeColor="background1" w:themeShade="80"/>
        <w:spacing w:val="20"/>
        <w:sz w:val="26"/>
        <w:szCs w:val="26"/>
      </w:rPr>
      <w:t>AKTUELLE 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0"/>
    <w:rsid w:val="000007BD"/>
    <w:rsid w:val="000040E2"/>
    <w:rsid w:val="00004F7C"/>
    <w:rsid w:val="0001123B"/>
    <w:rsid w:val="00011F60"/>
    <w:rsid w:val="000120AA"/>
    <w:rsid w:val="00015F8C"/>
    <w:rsid w:val="000200F0"/>
    <w:rsid w:val="000214DE"/>
    <w:rsid w:val="0002381E"/>
    <w:rsid w:val="00026076"/>
    <w:rsid w:val="00026E7C"/>
    <w:rsid w:val="000271C3"/>
    <w:rsid w:val="00030238"/>
    <w:rsid w:val="00030BCF"/>
    <w:rsid w:val="00031810"/>
    <w:rsid w:val="00033178"/>
    <w:rsid w:val="00035C4F"/>
    <w:rsid w:val="00037714"/>
    <w:rsid w:val="00037FCB"/>
    <w:rsid w:val="000412AC"/>
    <w:rsid w:val="000419F9"/>
    <w:rsid w:val="000431DC"/>
    <w:rsid w:val="00043274"/>
    <w:rsid w:val="00044E0D"/>
    <w:rsid w:val="00050710"/>
    <w:rsid w:val="00051878"/>
    <w:rsid w:val="00052FBB"/>
    <w:rsid w:val="00054480"/>
    <w:rsid w:val="00054D83"/>
    <w:rsid w:val="0006021B"/>
    <w:rsid w:val="00060ABF"/>
    <w:rsid w:val="00062E92"/>
    <w:rsid w:val="000630D1"/>
    <w:rsid w:val="00063B21"/>
    <w:rsid w:val="000643C7"/>
    <w:rsid w:val="00066235"/>
    <w:rsid w:val="00066720"/>
    <w:rsid w:val="00072CEB"/>
    <w:rsid w:val="00074137"/>
    <w:rsid w:val="00077985"/>
    <w:rsid w:val="000779B2"/>
    <w:rsid w:val="00083757"/>
    <w:rsid w:val="00087051"/>
    <w:rsid w:val="00093C8C"/>
    <w:rsid w:val="000956FF"/>
    <w:rsid w:val="00097185"/>
    <w:rsid w:val="000A528C"/>
    <w:rsid w:val="000A560C"/>
    <w:rsid w:val="000A6B84"/>
    <w:rsid w:val="000B0585"/>
    <w:rsid w:val="000B59B4"/>
    <w:rsid w:val="000B5D6F"/>
    <w:rsid w:val="000B6282"/>
    <w:rsid w:val="000B6EBC"/>
    <w:rsid w:val="000B7D1A"/>
    <w:rsid w:val="000B7EDF"/>
    <w:rsid w:val="000C70DE"/>
    <w:rsid w:val="000D3E3F"/>
    <w:rsid w:val="000D5124"/>
    <w:rsid w:val="000D55BA"/>
    <w:rsid w:val="000D5AA6"/>
    <w:rsid w:val="000E1B77"/>
    <w:rsid w:val="000E2CAE"/>
    <w:rsid w:val="000E3EAD"/>
    <w:rsid w:val="000E5762"/>
    <w:rsid w:val="000F0206"/>
    <w:rsid w:val="000F37AC"/>
    <w:rsid w:val="000F7063"/>
    <w:rsid w:val="001004FC"/>
    <w:rsid w:val="00104779"/>
    <w:rsid w:val="00104986"/>
    <w:rsid w:val="001057EB"/>
    <w:rsid w:val="001076A0"/>
    <w:rsid w:val="00110F1E"/>
    <w:rsid w:val="0011116D"/>
    <w:rsid w:val="001113A9"/>
    <w:rsid w:val="001162C0"/>
    <w:rsid w:val="0012402F"/>
    <w:rsid w:val="00127EEE"/>
    <w:rsid w:val="001306AD"/>
    <w:rsid w:val="00133F52"/>
    <w:rsid w:val="001440BF"/>
    <w:rsid w:val="0014450B"/>
    <w:rsid w:val="00144573"/>
    <w:rsid w:val="00144942"/>
    <w:rsid w:val="00147972"/>
    <w:rsid w:val="00147E91"/>
    <w:rsid w:val="00151C9C"/>
    <w:rsid w:val="001530A4"/>
    <w:rsid w:val="00155FB7"/>
    <w:rsid w:val="001565B3"/>
    <w:rsid w:val="00156BB2"/>
    <w:rsid w:val="00160EE6"/>
    <w:rsid w:val="00160F15"/>
    <w:rsid w:val="001612F7"/>
    <w:rsid w:val="00162956"/>
    <w:rsid w:val="00163755"/>
    <w:rsid w:val="00165610"/>
    <w:rsid w:val="00170A50"/>
    <w:rsid w:val="001719E2"/>
    <w:rsid w:val="0017272B"/>
    <w:rsid w:val="001753BD"/>
    <w:rsid w:val="001768A1"/>
    <w:rsid w:val="00177F28"/>
    <w:rsid w:val="001810F7"/>
    <w:rsid w:val="001819ED"/>
    <w:rsid w:val="00184715"/>
    <w:rsid w:val="001873D6"/>
    <w:rsid w:val="00192499"/>
    <w:rsid w:val="00197033"/>
    <w:rsid w:val="001A0257"/>
    <w:rsid w:val="001A0962"/>
    <w:rsid w:val="001A0C23"/>
    <w:rsid w:val="001A0D28"/>
    <w:rsid w:val="001A1ABA"/>
    <w:rsid w:val="001A5A5F"/>
    <w:rsid w:val="001B66BF"/>
    <w:rsid w:val="001B716E"/>
    <w:rsid w:val="001B788A"/>
    <w:rsid w:val="001C02B3"/>
    <w:rsid w:val="001C222B"/>
    <w:rsid w:val="001C61C6"/>
    <w:rsid w:val="001C74A5"/>
    <w:rsid w:val="001D031B"/>
    <w:rsid w:val="001D14E6"/>
    <w:rsid w:val="001D467D"/>
    <w:rsid w:val="001D6289"/>
    <w:rsid w:val="001D7E88"/>
    <w:rsid w:val="001E13DA"/>
    <w:rsid w:val="001E195E"/>
    <w:rsid w:val="001E1E5F"/>
    <w:rsid w:val="001E5DD0"/>
    <w:rsid w:val="001E7B28"/>
    <w:rsid w:val="001F1630"/>
    <w:rsid w:val="001F42EF"/>
    <w:rsid w:val="001F61AD"/>
    <w:rsid w:val="001F63A9"/>
    <w:rsid w:val="001F666D"/>
    <w:rsid w:val="002003AB"/>
    <w:rsid w:val="00201184"/>
    <w:rsid w:val="002015A1"/>
    <w:rsid w:val="00206C94"/>
    <w:rsid w:val="00212240"/>
    <w:rsid w:val="0021582C"/>
    <w:rsid w:val="0021753B"/>
    <w:rsid w:val="00220D34"/>
    <w:rsid w:val="002224C2"/>
    <w:rsid w:val="00225EF4"/>
    <w:rsid w:val="002273D0"/>
    <w:rsid w:val="002274ED"/>
    <w:rsid w:val="0022755E"/>
    <w:rsid w:val="00232303"/>
    <w:rsid w:val="002342FF"/>
    <w:rsid w:val="00241E89"/>
    <w:rsid w:val="00246C9E"/>
    <w:rsid w:val="00252A9C"/>
    <w:rsid w:val="00255BC3"/>
    <w:rsid w:val="00261EA3"/>
    <w:rsid w:val="00261EBF"/>
    <w:rsid w:val="0026319D"/>
    <w:rsid w:val="00263835"/>
    <w:rsid w:val="00263D01"/>
    <w:rsid w:val="00263D24"/>
    <w:rsid w:val="0027036D"/>
    <w:rsid w:val="00276AD5"/>
    <w:rsid w:val="00281B3C"/>
    <w:rsid w:val="00284391"/>
    <w:rsid w:val="002847EE"/>
    <w:rsid w:val="0028777E"/>
    <w:rsid w:val="00290C75"/>
    <w:rsid w:val="00293F9D"/>
    <w:rsid w:val="0029428F"/>
    <w:rsid w:val="00296F2C"/>
    <w:rsid w:val="002A02E3"/>
    <w:rsid w:val="002A445B"/>
    <w:rsid w:val="002A7728"/>
    <w:rsid w:val="002B49E5"/>
    <w:rsid w:val="002B6B3D"/>
    <w:rsid w:val="002C0E84"/>
    <w:rsid w:val="002C1FD1"/>
    <w:rsid w:val="002C2576"/>
    <w:rsid w:val="002D7DE7"/>
    <w:rsid w:val="002E1A2A"/>
    <w:rsid w:val="002E1ACB"/>
    <w:rsid w:val="002E39CB"/>
    <w:rsid w:val="002E4614"/>
    <w:rsid w:val="002E46A2"/>
    <w:rsid w:val="002F3AA0"/>
    <w:rsid w:val="00300268"/>
    <w:rsid w:val="003021D5"/>
    <w:rsid w:val="003102FA"/>
    <w:rsid w:val="003103C0"/>
    <w:rsid w:val="00310B34"/>
    <w:rsid w:val="003132B1"/>
    <w:rsid w:val="0031426B"/>
    <w:rsid w:val="00314B48"/>
    <w:rsid w:val="0031517F"/>
    <w:rsid w:val="00315643"/>
    <w:rsid w:val="00317517"/>
    <w:rsid w:val="00323735"/>
    <w:rsid w:val="00323BAF"/>
    <w:rsid w:val="00327973"/>
    <w:rsid w:val="003312B2"/>
    <w:rsid w:val="00340D5F"/>
    <w:rsid w:val="00341B85"/>
    <w:rsid w:val="00342485"/>
    <w:rsid w:val="00345501"/>
    <w:rsid w:val="0034647B"/>
    <w:rsid w:val="00346D19"/>
    <w:rsid w:val="0034736E"/>
    <w:rsid w:val="00350375"/>
    <w:rsid w:val="00354CAB"/>
    <w:rsid w:val="00354D8A"/>
    <w:rsid w:val="00354E3A"/>
    <w:rsid w:val="00361BD2"/>
    <w:rsid w:val="00363621"/>
    <w:rsid w:val="0036603C"/>
    <w:rsid w:val="00367234"/>
    <w:rsid w:val="00376169"/>
    <w:rsid w:val="00376AA6"/>
    <w:rsid w:val="00382299"/>
    <w:rsid w:val="0038411E"/>
    <w:rsid w:val="00387641"/>
    <w:rsid w:val="00392CF3"/>
    <w:rsid w:val="00394177"/>
    <w:rsid w:val="00396242"/>
    <w:rsid w:val="00396D18"/>
    <w:rsid w:val="003A133B"/>
    <w:rsid w:val="003A65CB"/>
    <w:rsid w:val="003A66F8"/>
    <w:rsid w:val="003A7F45"/>
    <w:rsid w:val="003B033E"/>
    <w:rsid w:val="003B4008"/>
    <w:rsid w:val="003B465E"/>
    <w:rsid w:val="003B58F3"/>
    <w:rsid w:val="003B6D6D"/>
    <w:rsid w:val="003B751D"/>
    <w:rsid w:val="003B75BB"/>
    <w:rsid w:val="003B7A3F"/>
    <w:rsid w:val="003C142A"/>
    <w:rsid w:val="003C2729"/>
    <w:rsid w:val="003C2D5B"/>
    <w:rsid w:val="003C6008"/>
    <w:rsid w:val="003D0353"/>
    <w:rsid w:val="003D08E8"/>
    <w:rsid w:val="003D20CD"/>
    <w:rsid w:val="003D25F0"/>
    <w:rsid w:val="003D4074"/>
    <w:rsid w:val="003D4519"/>
    <w:rsid w:val="003E04B8"/>
    <w:rsid w:val="003E2282"/>
    <w:rsid w:val="003E362E"/>
    <w:rsid w:val="003E617C"/>
    <w:rsid w:val="003E6595"/>
    <w:rsid w:val="003E7D0D"/>
    <w:rsid w:val="003F7E69"/>
    <w:rsid w:val="0040183B"/>
    <w:rsid w:val="00402E32"/>
    <w:rsid w:val="00411470"/>
    <w:rsid w:val="004124F9"/>
    <w:rsid w:val="0041280A"/>
    <w:rsid w:val="004130A7"/>
    <w:rsid w:val="00414529"/>
    <w:rsid w:val="004177FD"/>
    <w:rsid w:val="00422589"/>
    <w:rsid w:val="004228CC"/>
    <w:rsid w:val="00422D11"/>
    <w:rsid w:val="00425587"/>
    <w:rsid w:val="004303ED"/>
    <w:rsid w:val="004310EA"/>
    <w:rsid w:val="004348BF"/>
    <w:rsid w:val="0044116E"/>
    <w:rsid w:val="00444492"/>
    <w:rsid w:val="00444D6D"/>
    <w:rsid w:val="00452EB4"/>
    <w:rsid w:val="0045675D"/>
    <w:rsid w:val="00457FAC"/>
    <w:rsid w:val="00462B15"/>
    <w:rsid w:val="0046437B"/>
    <w:rsid w:val="00466006"/>
    <w:rsid w:val="00472DEB"/>
    <w:rsid w:val="0047503C"/>
    <w:rsid w:val="004765E6"/>
    <w:rsid w:val="00483568"/>
    <w:rsid w:val="004857BA"/>
    <w:rsid w:val="00490489"/>
    <w:rsid w:val="0049124B"/>
    <w:rsid w:val="004952AE"/>
    <w:rsid w:val="004954CF"/>
    <w:rsid w:val="00495C69"/>
    <w:rsid w:val="004A1FB4"/>
    <w:rsid w:val="004A209E"/>
    <w:rsid w:val="004A303C"/>
    <w:rsid w:val="004B3E84"/>
    <w:rsid w:val="004B567E"/>
    <w:rsid w:val="004C00A6"/>
    <w:rsid w:val="004C3A88"/>
    <w:rsid w:val="004C3AE9"/>
    <w:rsid w:val="004C4939"/>
    <w:rsid w:val="004C64C7"/>
    <w:rsid w:val="004C6840"/>
    <w:rsid w:val="004D17F0"/>
    <w:rsid w:val="004D4D41"/>
    <w:rsid w:val="004D6E43"/>
    <w:rsid w:val="004E016A"/>
    <w:rsid w:val="004E23EF"/>
    <w:rsid w:val="004E2520"/>
    <w:rsid w:val="004E3395"/>
    <w:rsid w:val="004E4737"/>
    <w:rsid w:val="004E4F0C"/>
    <w:rsid w:val="004E5A10"/>
    <w:rsid w:val="004F132B"/>
    <w:rsid w:val="004F16EB"/>
    <w:rsid w:val="004F1AA2"/>
    <w:rsid w:val="004F3D71"/>
    <w:rsid w:val="004F5DF0"/>
    <w:rsid w:val="0050081C"/>
    <w:rsid w:val="00501DE5"/>
    <w:rsid w:val="00505024"/>
    <w:rsid w:val="00505931"/>
    <w:rsid w:val="00507F63"/>
    <w:rsid w:val="00512616"/>
    <w:rsid w:val="00512B4A"/>
    <w:rsid w:val="00512FFD"/>
    <w:rsid w:val="00515BAD"/>
    <w:rsid w:val="0052033F"/>
    <w:rsid w:val="00521356"/>
    <w:rsid w:val="00521B99"/>
    <w:rsid w:val="00522AF0"/>
    <w:rsid w:val="0052408A"/>
    <w:rsid w:val="00535EAB"/>
    <w:rsid w:val="00535F71"/>
    <w:rsid w:val="00540BFB"/>
    <w:rsid w:val="005416CF"/>
    <w:rsid w:val="00541DA4"/>
    <w:rsid w:val="00543E63"/>
    <w:rsid w:val="00543F8A"/>
    <w:rsid w:val="0055256F"/>
    <w:rsid w:val="00553FE0"/>
    <w:rsid w:val="00554DC8"/>
    <w:rsid w:val="005552DB"/>
    <w:rsid w:val="00555DBF"/>
    <w:rsid w:val="0055659F"/>
    <w:rsid w:val="00562887"/>
    <w:rsid w:val="00565B61"/>
    <w:rsid w:val="005675C1"/>
    <w:rsid w:val="005716D4"/>
    <w:rsid w:val="00571CD0"/>
    <w:rsid w:val="005739F2"/>
    <w:rsid w:val="00574FB2"/>
    <w:rsid w:val="00576C38"/>
    <w:rsid w:val="00576F26"/>
    <w:rsid w:val="005835F8"/>
    <w:rsid w:val="005851FE"/>
    <w:rsid w:val="00587958"/>
    <w:rsid w:val="00593FC5"/>
    <w:rsid w:val="0059447A"/>
    <w:rsid w:val="00596340"/>
    <w:rsid w:val="00596F5B"/>
    <w:rsid w:val="005A2190"/>
    <w:rsid w:val="005A2CCE"/>
    <w:rsid w:val="005A577B"/>
    <w:rsid w:val="005C360D"/>
    <w:rsid w:val="005C45DB"/>
    <w:rsid w:val="005C56BF"/>
    <w:rsid w:val="005D0448"/>
    <w:rsid w:val="005D13AA"/>
    <w:rsid w:val="005D1738"/>
    <w:rsid w:val="005D1EF3"/>
    <w:rsid w:val="005D34A9"/>
    <w:rsid w:val="005E6278"/>
    <w:rsid w:val="005F13CE"/>
    <w:rsid w:val="005F502A"/>
    <w:rsid w:val="005F64EC"/>
    <w:rsid w:val="005F712F"/>
    <w:rsid w:val="005F722D"/>
    <w:rsid w:val="005F7FE8"/>
    <w:rsid w:val="00601263"/>
    <w:rsid w:val="00601A1B"/>
    <w:rsid w:val="00605797"/>
    <w:rsid w:val="00606745"/>
    <w:rsid w:val="00606A61"/>
    <w:rsid w:val="00610EBC"/>
    <w:rsid w:val="006140FE"/>
    <w:rsid w:val="00617963"/>
    <w:rsid w:val="00624FBE"/>
    <w:rsid w:val="006256EA"/>
    <w:rsid w:val="00625D95"/>
    <w:rsid w:val="006328D4"/>
    <w:rsid w:val="00633E60"/>
    <w:rsid w:val="00633F68"/>
    <w:rsid w:val="0063503C"/>
    <w:rsid w:val="00637811"/>
    <w:rsid w:val="00640573"/>
    <w:rsid w:val="006424F3"/>
    <w:rsid w:val="00642D06"/>
    <w:rsid w:val="00644413"/>
    <w:rsid w:val="00644FDA"/>
    <w:rsid w:val="00650818"/>
    <w:rsid w:val="00650C58"/>
    <w:rsid w:val="00652E69"/>
    <w:rsid w:val="006541B9"/>
    <w:rsid w:val="0065576B"/>
    <w:rsid w:val="006601AA"/>
    <w:rsid w:val="006651B8"/>
    <w:rsid w:val="00665F64"/>
    <w:rsid w:val="00667FF0"/>
    <w:rsid w:val="0067179A"/>
    <w:rsid w:val="00672401"/>
    <w:rsid w:val="00674A61"/>
    <w:rsid w:val="00676339"/>
    <w:rsid w:val="0067652E"/>
    <w:rsid w:val="00676B8E"/>
    <w:rsid w:val="00677AD2"/>
    <w:rsid w:val="00680A2D"/>
    <w:rsid w:val="00680C44"/>
    <w:rsid w:val="00682A46"/>
    <w:rsid w:val="00685973"/>
    <w:rsid w:val="00687C2B"/>
    <w:rsid w:val="00690658"/>
    <w:rsid w:val="00695DD3"/>
    <w:rsid w:val="00697213"/>
    <w:rsid w:val="006A1BC0"/>
    <w:rsid w:val="006A6D18"/>
    <w:rsid w:val="006B6312"/>
    <w:rsid w:val="006C2910"/>
    <w:rsid w:val="006C2C59"/>
    <w:rsid w:val="006C721C"/>
    <w:rsid w:val="006D1823"/>
    <w:rsid w:val="006D4737"/>
    <w:rsid w:val="006D7027"/>
    <w:rsid w:val="006E4B8B"/>
    <w:rsid w:val="006E51C1"/>
    <w:rsid w:val="006F415D"/>
    <w:rsid w:val="006F49E6"/>
    <w:rsid w:val="006F6501"/>
    <w:rsid w:val="006F6DA5"/>
    <w:rsid w:val="006F7352"/>
    <w:rsid w:val="00700C78"/>
    <w:rsid w:val="00701CE5"/>
    <w:rsid w:val="00705802"/>
    <w:rsid w:val="007124FF"/>
    <w:rsid w:val="0071258A"/>
    <w:rsid w:val="00713A23"/>
    <w:rsid w:val="007145D5"/>
    <w:rsid w:val="00714B5F"/>
    <w:rsid w:val="00714CFE"/>
    <w:rsid w:val="00716562"/>
    <w:rsid w:val="00724995"/>
    <w:rsid w:val="00725615"/>
    <w:rsid w:val="00726A24"/>
    <w:rsid w:val="0072708B"/>
    <w:rsid w:val="007275BD"/>
    <w:rsid w:val="0073315D"/>
    <w:rsid w:val="007337CE"/>
    <w:rsid w:val="00733D6A"/>
    <w:rsid w:val="0073652F"/>
    <w:rsid w:val="00736A93"/>
    <w:rsid w:val="007400F5"/>
    <w:rsid w:val="007414CA"/>
    <w:rsid w:val="00742122"/>
    <w:rsid w:val="00742C1D"/>
    <w:rsid w:val="00743168"/>
    <w:rsid w:val="0074441E"/>
    <w:rsid w:val="0074492F"/>
    <w:rsid w:val="00750FB7"/>
    <w:rsid w:val="00755FD9"/>
    <w:rsid w:val="00756F7B"/>
    <w:rsid w:val="00762273"/>
    <w:rsid w:val="00767A53"/>
    <w:rsid w:val="0077154E"/>
    <w:rsid w:val="0077586D"/>
    <w:rsid w:val="0077595F"/>
    <w:rsid w:val="00777C15"/>
    <w:rsid w:val="007804E9"/>
    <w:rsid w:val="00780E06"/>
    <w:rsid w:val="00790D2A"/>
    <w:rsid w:val="00790EA3"/>
    <w:rsid w:val="00793FB0"/>
    <w:rsid w:val="00795B04"/>
    <w:rsid w:val="007A2BC2"/>
    <w:rsid w:val="007B031C"/>
    <w:rsid w:val="007B0E0D"/>
    <w:rsid w:val="007B604A"/>
    <w:rsid w:val="007B71D5"/>
    <w:rsid w:val="007C0B23"/>
    <w:rsid w:val="007C2DD8"/>
    <w:rsid w:val="007C54D6"/>
    <w:rsid w:val="007C5C26"/>
    <w:rsid w:val="007C77BD"/>
    <w:rsid w:val="007D0110"/>
    <w:rsid w:val="007D1C85"/>
    <w:rsid w:val="007D3BE6"/>
    <w:rsid w:val="007E145A"/>
    <w:rsid w:val="007F068E"/>
    <w:rsid w:val="007F34FF"/>
    <w:rsid w:val="007F422B"/>
    <w:rsid w:val="007F51ED"/>
    <w:rsid w:val="007F5786"/>
    <w:rsid w:val="007F6DD1"/>
    <w:rsid w:val="008011F9"/>
    <w:rsid w:val="0080414D"/>
    <w:rsid w:val="00805E61"/>
    <w:rsid w:val="00810EBC"/>
    <w:rsid w:val="00812672"/>
    <w:rsid w:val="00815A00"/>
    <w:rsid w:val="0081614D"/>
    <w:rsid w:val="00817630"/>
    <w:rsid w:val="00820D73"/>
    <w:rsid w:val="008247D8"/>
    <w:rsid w:val="0083021B"/>
    <w:rsid w:val="00833B06"/>
    <w:rsid w:val="00834754"/>
    <w:rsid w:val="0083517A"/>
    <w:rsid w:val="00835D0F"/>
    <w:rsid w:val="00836B4A"/>
    <w:rsid w:val="00836B4B"/>
    <w:rsid w:val="008448F4"/>
    <w:rsid w:val="00845573"/>
    <w:rsid w:val="008463B7"/>
    <w:rsid w:val="00854E71"/>
    <w:rsid w:val="00861AE7"/>
    <w:rsid w:val="0086509B"/>
    <w:rsid w:val="008655DE"/>
    <w:rsid w:val="00872C3A"/>
    <w:rsid w:val="00874132"/>
    <w:rsid w:val="00880B3F"/>
    <w:rsid w:val="0088264D"/>
    <w:rsid w:val="008837AE"/>
    <w:rsid w:val="00884925"/>
    <w:rsid w:val="008868C9"/>
    <w:rsid w:val="00886D30"/>
    <w:rsid w:val="00893969"/>
    <w:rsid w:val="00897E9C"/>
    <w:rsid w:val="008A0512"/>
    <w:rsid w:val="008A1EA7"/>
    <w:rsid w:val="008A50D1"/>
    <w:rsid w:val="008A5741"/>
    <w:rsid w:val="008A7BE1"/>
    <w:rsid w:val="008B0AD0"/>
    <w:rsid w:val="008B2680"/>
    <w:rsid w:val="008B4E0F"/>
    <w:rsid w:val="008C029A"/>
    <w:rsid w:val="008C06B3"/>
    <w:rsid w:val="008C07DD"/>
    <w:rsid w:val="008C0E53"/>
    <w:rsid w:val="008C1ECB"/>
    <w:rsid w:val="008C473C"/>
    <w:rsid w:val="008C49D5"/>
    <w:rsid w:val="008C5F80"/>
    <w:rsid w:val="008D23B7"/>
    <w:rsid w:val="008D3C3F"/>
    <w:rsid w:val="008D3DFA"/>
    <w:rsid w:val="008D5104"/>
    <w:rsid w:val="008D5316"/>
    <w:rsid w:val="008D5327"/>
    <w:rsid w:val="008D7B45"/>
    <w:rsid w:val="008E1A50"/>
    <w:rsid w:val="008E1F1E"/>
    <w:rsid w:val="008E2428"/>
    <w:rsid w:val="008E375C"/>
    <w:rsid w:val="008E56F9"/>
    <w:rsid w:val="008E78A6"/>
    <w:rsid w:val="008F4CDA"/>
    <w:rsid w:val="008F54E7"/>
    <w:rsid w:val="00903E04"/>
    <w:rsid w:val="00904A0E"/>
    <w:rsid w:val="009106AC"/>
    <w:rsid w:val="00916EE5"/>
    <w:rsid w:val="009220A2"/>
    <w:rsid w:val="009228F5"/>
    <w:rsid w:val="00924603"/>
    <w:rsid w:val="00931BF5"/>
    <w:rsid w:val="00934B85"/>
    <w:rsid w:val="00936D79"/>
    <w:rsid w:val="00937524"/>
    <w:rsid w:val="009414F9"/>
    <w:rsid w:val="00946000"/>
    <w:rsid w:val="00946154"/>
    <w:rsid w:val="00951B4E"/>
    <w:rsid w:val="009533B1"/>
    <w:rsid w:val="0095440C"/>
    <w:rsid w:val="0096370A"/>
    <w:rsid w:val="00963D18"/>
    <w:rsid w:val="0097273A"/>
    <w:rsid w:val="00974885"/>
    <w:rsid w:val="00993409"/>
    <w:rsid w:val="0099679E"/>
    <w:rsid w:val="00997512"/>
    <w:rsid w:val="009A0D55"/>
    <w:rsid w:val="009A0EF3"/>
    <w:rsid w:val="009A2138"/>
    <w:rsid w:val="009A596F"/>
    <w:rsid w:val="009A63BB"/>
    <w:rsid w:val="009A65F0"/>
    <w:rsid w:val="009A6BE7"/>
    <w:rsid w:val="009A7677"/>
    <w:rsid w:val="009B6791"/>
    <w:rsid w:val="009C093B"/>
    <w:rsid w:val="009C3AAB"/>
    <w:rsid w:val="009C4A91"/>
    <w:rsid w:val="009C4E47"/>
    <w:rsid w:val="009C60D5"/>
    <w:rsid w:val="009D2337"/>
    <w:rsid w:val="009D5FF9"/>
    <w:rsid w:val="009E3051"/>
    <w:rsid w:val="009E3360"/>
    <w:rsid w:val="009E4389"/>
    <w:rsid w:val="009E519C"/>
    <w:rsid w:val="009E5448"/>
    <w:rsid w:val="009E566D"/>
    <w:rsid w:val="009F6B8F"/>
    <w:rsid w:val="00A036D9"/>
    <w:rsid w:val="00A073C7"/>
    <w:rsid w:val="00A11456"/>
    <w:rsid w:val="00A11617"/>
    <w:rsid w:val="00A1187A"/>
    <w:rsid w:val="00A13331"/>
    <w:rsid w:val="00A20B2F"/>
    <w:rsid w:val="00A20E80"/>
    <w:rsid w:val="00A23449"/>
    <w:rsid w:val="00A2479B"/>
    <w:rsid w:val="00A24F1E"/>
    <w:rsid w:val="00A25394"/>
    <w:rsid w:val="00A255D4"/>
    <w:rsid w:val="00A26A92"/>
    <w:rsid w:val="00A31EAA"/>
    <w:rsid w:val="00A33C20"/>
    <w:rsid w:val="00A3466E"/>
    <w:rsid w:val="00A36293"/>
    <w:rsid w:val="00A37D37"/>
    <w:rsid w:val="00A37F3D"/>
    <w:rsid w:val="00A440FD"/>
    <w:rsid w:val="00A448AE"/>
    <w:rsid w:val="00A449CD"/>
    <w:rsid w:val="00A458BA"/>
    <w:rsid w:val="00A507FC"/>
    <w:rsid w:val="00A5175D"/>
    <w:rsid w:val="00A5508F"/>
    <w:rsid w:val="00A55781"/>
    <w:rsid w:val="00A559EC"/>
    <w:rsid w:val="00A56E28"/>
    <w:rsid w:val="00A611BB"/>
    <w:rsid w:val="00A61BBE"/>
    <w:rsid w:val="00A621DB"/>
    <w:rsid w:val="00A62FF8"/>
    <w:rsid w:val="00A65F28"/>
    <w:rsid w:val="00A71286"/>
    <w:rsid w:val="00A74F6E"/>
    <w:rsid w:val="00A82673"/>
    <w:rsid w:val="00A82E57"/>
    <w:rsid w:val="00A93971"/>
    <w:rsid w:val="00A93EF9"/>
    <w:rsid w:val="00A94AAF"/>
    <w:rsid w:val="00A94BB0"/>
    <w:rsid w:val="00A97B1B"/>
    <w:rsid w:val="00AA321D"/>
    <w:rsid w:val="00AA3B8C"/>
    <w:rsid w:val="00AA4F93"/>
    <w:rsid w:val="00AA6271"/>
    <w:rsid w:val="00AB0A4B"/>
    <w:rsid w:val="00AB25F0"/>
    <w:rsid w:val="00AC19B5"/>
    <w:rsid w:val="00AC3210"/>
    <w:rsid w:val="00AC7A96"/>
    <w:rsid w:val="00AC7F90"/>
    <w:rsid w:val="00AD0900"/>
    <w:rsid w:val="00AD4929"/>
    <w:rsid w:val="00AD55FA"/>
    <w:rsid w:val="00AD7AC7"/>
    <w:rsid w:val="00AD7E52"/>
    <w:rsid w:val="00AE0F28"/>
    <w:rsid w:val="00AE43A7"/>
    <w:rsid w:val="00AE4595"/>
    <w:rsid w:val="00AE5A09"/>
    <w:rsid w:val="00AE6847"/>
    <w:rsid w:val="00AF1854"/>
    <w:rsid w:val="00AF2F02"/>
    <w:rsid w:val="00AF3E47"/>
    <w:rsid w:val="00AF4B21"/>
    <w:rsid w:val="00AF7EEE"/>
    <w:rsid w:val="00B01487"/>
    <w:rsid w:val="00B034A9"/>
    <w:rsid w:val="00B061A5"/>
    <w:rsid w:val="00B104FB"/>
    <w:rsid w:val="00B10911"/>
    <w:rsid w:val="00B1403A"/>
    <w:rsid w:val="00B16E83"/>
    <w:rsid w:val="00B17281"/>
    <w:rsid w:val="00B20247"/>
    <w:rsid w:val="00B23F9E"/>
    <w:rsid w:val="00B2724B"/>
    <w:rsid w:val="00B313AA"/>
    <w:rsid w:val="00B32982"/>
    <w:rsid w:val="00B35476"/>
    <w:rsid w:val="00B37BCA"/>
    <w:rsid w:val="00B407B6"/>
    <w:rsid w:val="00B4189D"/>
    <w:rsid w:val="00B4460D"/>
    <w:rsid w:val="00B45976"/>
    <w:rsid w:val="00B479DE"/>
    <w:rsid w:val="00B5014F"/>
    <w:rsid w:val="00B5169D"/>
    <w:rsid w:val="00B527D3"/>
    <w:rsid w:val="00B54D30"/>
    <w:rsid w:val="00B55351"/>
    <w:rsid w:val="00B61437"/>
    <w:rsid w:val="00B63EEC"/>
    <w:rsid w:val="00B64E2B"/>
    <w:rsid w:val="00B65710"/>
    <w:rsid w:val="00B75723"/>
    <w:rsid w:val="00B8081E"/>
    <w:rsid w:val="00B80B3B"/>
    <w:rsid w:val="00B912C7"/>
    <w:rsid w:val="00B91CC5"/>
    <w:rsid w:val="00B93C03"/>
    <w:rsid w:val="00B963EB"/>
    <w:rsid w:val="00B972CB"/>
    <w:rsid w:val="00BA371C"/>
    <w:rsid w:val="00BB0C1A"/>
    <w:rsid w:val="00BB5648"/>
    <w:rsid w:val="00BB6BC5"/>
    <w:rsid w:val="00BC0E92"/>
    <w:rsid w:val="00BC48DC"/>
    <w:rsid w:val="00BC4D98"/>
    <w:rsid w:val="00BC753E"/>
    <w:rsid w:val="00BC7C0A"/>
    <w:rsid w:val="00BD7CCC"/>
    <w:rsid w:val="00BE0675"/>
    <w:rsid w:val="00BE3A99"/>
    <w:rsid w:val="00BE53CC"/>
    <w:rsid w:val="00BF0A5F"/>
    <w:rsid w:val="00BF3B0C"/>
    <w:rsid w:val="00BF4D5D"/>
    <w:rsid w:val="00BF538E"/>
    <w:rsid w:val="00BF6A50"/>
    <w:rsid w:val="00BF6D32"/>
    <w:rsid w:val="00C02023"/>
    <w:rsid w:val="00C02112"/>
    <w:rsid w:val="00C052D9"/>
    <w:rsid w:val="00C05543"/>
    <w:rsid w:val="00C11D59"/>
    <w:rsid w:val="00C21B39"/>
    <w:rsid w:val="00C242B4"/>
    <w:rsid w:val="00C272C8"/>
    <w:rsid w:val="00C276DB"/>
    <w:rsid w:val="00C3282C"/>
    <w:rsid w:val="00C3334B"/>
    <w:rsid w:val="00C34F02"/>
    <w:rsid w:val="00C35681"/>
    <w:rsid w:val="00C365A1"/>
    <w:rsid w:val="00C373C4"/>
    <w:rsid w:val="00C37984"/>
    <w:rsid w:val="00C41865"/>
    <w:rsid w:val="00C4631D"/>
    <w:rsid w:val="00C46784"/>
    <w:rsid w:val="00C47318"/>
    <w:rsid w:val="00C514B7"/>
    <w:rsid w:val="00C52E10"/>
    <w:rsid w:val="00C572FA"/>
    <w:rsid w:val="00C62DDB"/>
    <w:rsid w:val="00C630ED"/>
    <w:rsid w:val="00C63CAD"/>
    <w:rsid w:val="00C64E4F"/>
    <w:rsid w:val="00C64FF9"/>
    <w:rsid w:val="00C70FD3"/>
    <w:rsid w:val="00C71752"/>
    <w:rsid w:val="00C769CE"/>
    <w:rsid w:val="00C76BBD"/>
    <w:rsid w:val="00C80227"/>
    <w:rsid w:val="00C82ADA"/>
    <w:rsid w:val="00C83826"/>
    <w:rsid w:val="00C86EDD"/>
    <w:rsid w:val="00C936E9"/>
    <w:rsid w:val="00C94162"/>
    <w:rsid w:val="00C95129"/>
    <w:rsid w:val="00C954FA"/>
    <w:rsid w:val="00C95A56"/>
    <w:rsid w:val="00C96944"/>
    <w:rsid w:val="00C97245"/>
    <w:rsid w:val="00C97866"/>
    <w:rsid w:val="00C97D01"/>
    <w:rsid w:val="00CA0782"/>
    <w:rsid w:val="00CA1150"/>
    <w:rsid w:val="00CA30F7"/>
    <w:rsid w:val="00CA3938"/>
    <w:rsid w:val="00CA4392"/>
    <w:rsid w:val="00CA584A"/>
    <w:rsid w:val="00CB4805"/>
    <w:rsid w:val="00CB528A"/>
    <w:rsid w:val="00CB5FF3"/>
    <w:rsid w:val="00CB7204"/>
    <w:rsid w:val="00CC0A53"/>
    <w:rsid w:val="00CC5EB5"/>
    <w:rsid w:val="00CD3285"/>
    <w:rsid w:val="00CD78A3"/>
    <w:rsid w:val="00CF0141"/>
    <w:rsid w:val="00CF14FD"/>
    <w:rsid w:val="00CF34CE"/>
    <w:rsid w:val="00D01C11"/>
    <w:rsid w:val="00D02467"/>
    <w:rsid w:val="00D03497"/>
    <w:rsid w:val="00D10C3A"/>
    <w:rsid w:val="00D136FA"/>
    <w:rsid w:val="00D14ED5"/>
    <w:rsid w:val="00D17E26"/>
    <w:rsid w:val="00D202BC"/>
    <w:rsid w:val="00D2040E"/>
    <w:rsid w:val="00D21D3B"/>
    <w:rsid w:val="00D250F2"/>
    <w:rsid w:val="00D31312"/>
    <w:rsid w:val="00D31F6B"/>
    <w:rsid w:val="00D33360"/>
    <w:rsid w:val="00D33E77"/>
    <w:rsid w:val="00D353D9"/>
    <w:rsid w:val="00D374E4"/>
    <w:rsid w:val="00D37D4C"/>
    <w:rsid w:val="00D43212"/>
    <w:rsid w:val="00D453D6"/>
    <w:rsid w:val="00D537A1"/>
    <w:rsid w:val="00D54B54"/>
    <w:rsid w:val="00D569B2"/>
    <w:rsid w:val="00D60721"/>
    <w:rsid w:val="00D72E7E"/>
    <w:rsid w:val="00D76746"/>
    <w:rsid w:val="00D828C5"/>
    <w:rsid w:val="00D82E72"/>
    <w:rsid w:val="00D834C7"/>
    <w:rsid w:val="00D8391E"/>
    <w:rsid w:val="00D86D96"/>
    <w:rsid w:val="00D93954"/>
    <w:rsid w:val="00D9426A"/>
    <w:rsid w:val="00D954D4"/>
    <w:rsid w:val="00D95B5E"/>
    <w:rsid w:val="00D967B0"/>
    <w:rsid w:val="00DA240C"/>
    <w:rsid w:val="00DA35AD"/>
    <w:rsid w:val="00DA3EDD"/>
    <w:rsid w:val="00DA4389"/>
    <w:rsid w:val="00DA4EC3"/>
    <w:rsid w:val="00DB1B8F"/>
    <w:rsid w:val="00DB457B"/>
    <w:rsid w:val="00DB4D12"/>
    <w:rsid w:val="00DC3C8F"/>
    <w:rsid w:val="00DD0E62"/>
    <w:rsid w:val="00DD3BBC"/>
    <w:rsid w:val="00DD58DD"/>
    <w:rsid w:val="00DE2174"/>
    <w:rsid w:val="00DE2A4D"/>
    <w:rsid w:val="00DE40B7"/>
    <w:rsid w:val="00DE564D"/>
    <w:rsid w:val="00DF3C07"/>
    <w:rsid w:val="00DF5CB2"/>
    <w:rsid w:val="00DF613B"/>
    <w:rsid w:val="00E004AC"/>
    <w:rsid w:val="00E016BA"/>
    <w:rsid w:val="00E0288A"/>
    <w:rsid w:val="00E03B35"/>
    <w:rsid w:val="00E12121"/>
    <w:rsid w:val="00E1412F"/>
    <w:rsid w:val="00E14689"/>
    <w:rsid w:val="00E148B3"/>
    <w:rsid w:val="00E1628D"/>
    <w:rsid w:val="00E16CB8"/>
    <w:rsid w:val="00E229FB"/>
    <w:rsid w:val="00E22FB7"/>
    <w:rsid w:val="00E24085"/>
    <w:rsid w:val="00E25662"/>
    <w:rsid w:val="00E30AB6"/>
    <w:rsid w:val="00E33430"/>
    <w:rsid w:val="00E40092"/>
    <w:rsid w:val="00E42C17"/>
    <w:rsid w:val="00E44D1E"/>
    <w:rsid w:val="00E45972"/>
    <w:rsid w:val="00E50C60"/>
    <w:rsid w:val="00E52E43"/>
    <w:rsid w:val="00E5313D"/>
    <w:rsid w:val="00E53C9E"/>
    <w:rsid w:val="00E54C69"/>
    <w:rsid w:val="00E55CD6"/>
    <w:rsid w:val="00E572D9"/>
    <w:rsid w:val="00E61750"/>
    <w:rsid w:val="00E62A92"/>
    <w:rsid w:val="00E63237"/>
    <w:rsid w:val="00E6410E"/>
    <w:rsid w:val="00E65A0B"/>
    <w:rsid w:val="00E70412"/>
    <w:rsid w:val="00E721A8"/>
    <w:rsid w:val="00E746F3"/>
    <w:rsid w:val="00E752FF"/>
    <w:rsid w:val="00E7545C"/>
    <w:rsid w:val="00E755E7"/>
    <w:rsid w:val="00E77408"/>
    <w:rsid w:val="00E845D4"/>
    <w:rsid w:val="00E86FD1"/>
    <w:rsid w:val="00E922E6"/>
    <w:rsid w:val="00E9441D"/>
    <w:rsid w:val="00E95417"/>
    <w:rsid w:val="00E954A2"/>
    <w:rsid w:val="00EA2F62"/>
    <w:rsid w:val="00EB066B"/>
    <w:rsid w:val="00EC3B93"/>
    <w:rsid w:val="00EC4B17"/>
    <w:rsid w:val="00EC6FD0"/>
    <w:rsid w:val="00ED0B3C"/>
    <w:rsid w:val="00ED0EAC"/>
    <w:rsid w:val="00ED10E4"/>
    <w:rsid w:val="00ED1EF4"/>
    <w:rsid w:val="00ED28DC"/>
    <w:rsid w:val="00ED5166"/>
    <w:rsid w:val="00EE26C0"/>
    <w:rsid w:val="00EE2E43"/>
    <w:rsid w:val="00EE75D2"/>
    <w:rsid w:val="00EF157F"/>
    <w:rsid w:val="00EF1C66"/>
    <w:rsid w:val="00EF1D29"/>
    <w:rsid w:val="00EF3358"/>
    <w:rsid w:val="00EF3917"/>
    <w:rsid w:val="00EF53D8"/>
    <w:rsid w:val="00EF78BA"/>
    <w:rsid w:val="00F02550"/>
    <w:rsid w:val="00F02721"/>
    <w:rsid w:val="00F0441B"/>
    <w:rsid w:val="00F0467E"/>
    <w:rsid w:val="00F046EC"/>
    <w:rsid w:val="00F105E5"/>
    <w:rsid w:val="00F12997"/>
    <w:rsid w:val="00F12FB3"/>
    <w:rsid w:val="00F140AF"/>
    <w:rsid w:val="00F15D22"/>
    <w:rsid w:val="00F173CB"/>
    <w:rsid w:val="00F2229D"/>
    <w:rsid w:val="00F240B8"/>
    <w:rsid w:val="00F26A57"/>
    <w:rsid w:val="00F34334"/>
    <w:rsid w:val="00F371A7"/>
    <w:rsid w:val="00F45056"/>
    <w:rsid w:val="00F45F3E"/>
    <w:rsid w:val="00F46EFA"/>
    <w:rsid w:val="00F507A5"/>
    <w:rsid w:val="00F525CE"/>
    <w:rsid w:val="00F537C0"/>
    <w:rsid w:val="00F54050"/>
    <w:rsid w:val="00F56BB7"/>
    <w:rsid w:val="00F600D1"/>
    <w:rsid w:val="00F64B60"/>
    <w:rsid w:val="00F64C1C"/>
    <w:rsid w:val="00F6528A"/>
    <w:rsid w:val="00F67096"/>
    <w:rsid w:val="00F67857"/>
    <w:rsid w:val="00F710DD"/>
    <w:rsid w:val="00F71415"/>
    <w:rsid w:val="00F73501"/>
    <w:rsid w:val="00F74744"/>
    <w:rsid w:val="00F7503F"/>
    <w:rsid w:val="00F76333"/>
    <w:rsid w:val="00F77783"/>
    <w:rsid w:val="00F81950"/>
    <w:rsid w:val="00F8259E"/>
    <w:rsid w:val="00F83A95"/>
    <w:rsid w:val="00F90587"/>
    <w:rsid w:val="00F90B91"/>
    <w:rsid w:val="00F92F32"/>
    <w:rsid w:val="00FA0998"/>
    <w:rsid w:val="00FA2C38"/>
    <w:rsid w:val="00FA3256"/>
    <w:rsid w:val="00FA4211"/>
    <w:rsid w:val="00FA4557"/>
    <w:rsid w:val="00FA6849"/>
    <w:rsid w:val="00FA7C8C"/>
    <w:rsid w:val="00FA7E78"/>
    <w:rsid w:val="00FB4D8D"/>
    <w:rsid w:val="00FC060A"/>
    <w:rsid w:val="00FC0DDD"/>
    <w:rsid w:val="00FC23F6"/>
    <w:rsid w:val="00FC27B8"/>
    <w:rsid w:val="00FD33A4"/>
    <w:rsid w:val="00FD6F91"/>
    <w:rsid w:val="00FD7490"/>
    <w:rsid w:val="00FE0435"/>
    <w:rsid w:val="00FE46E1"/>
    <w:rsid w:val="00FE62C9"/>
    <w:rsid w:val="00FE7592"/>
    <w:rsid w:val="00FF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6880"/>
  <w15:docId w15:val="{D9E4D7D3-9553-1D43-8052-52FEC48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b/>
      <w:sz w:val="20"/>
    </w:rPr>
  </w:style>
  <w:style w:type="paragraph" w:styleId="berschrift1">
    <w:name w:val="heading 1"/>
    <w:basedOn w:val="Fliesstext-DMGD"/>
    <w:next w:val="Standard"/>
    <w:link w:val="berschrift1Zchn"/>
    <w:uiPriority w:val="9"/>
    <w:qFormat/>
    <w:pPr>
      <w:keepNext/>
      <w:keepLines/>
      <w:spacing w:before="240" w:after="0"/>
      <w:outlineLvl w:val="0"/>
    </w:pPr>
    <w:rPr>
      <w:rFonts w:eastAsia="Calibri Light" w:cs="Calibri Light"/>
      <w:b/>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eastAsia="Calibri Light" w:cs="Calibri Light"/>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Calibri" w:eastAsia="Calibri Light" w:hAnsi="Calibri" w:cs="Calibri Light"/>
      <w:b/>
      <w:sz w:val="32"/>
      <w:szCs w:val="32"/>
    </w:rPr>
  </w:style>
  <w:style w:type="character" w:customStyle="1" w:styleId="berschrift2Zchn">
    <w:name w:val="Überschrift 2 Zchn"/>
    <w:basedOn w:val="Absatz-Standardschriftart"/>
    <w:link w:val="berschrift2"/>
    <w:uiPriority w:val="9"/>
    <w:rPr>
      <w:rFonts w:ascii="Calibri" w:eastAsia="Calibri Light" w:hAnsi="Calibri" w:cs="Calibri Light"/>
      <w:b/>
      <w:sz w:val="24"/>
      <w:szCs w:val="26"/>
    </w:rPr>
  </w:style>
  <w:style w:type="paragraph" w:customStyle="1" w:styleId="Fliesstext-DMGD">
    <w:name w:val="Fliesstext-DMGD"/>
    <w:basedOn w:val="Standard"/>
    <w:link w:val="Fliesstext-DMGDZchn"/>
    <w:qFormat/>
    <w:pPr>
      <w:spacing w:line="276" w:lineRule="auto"/>
    </w:pPr>
    <w:rPr>
      <w:b w:val="0"/>
      <w:szCs w:val="20"/>
    </w:rPr>
  </w:style>
  <w:style w:type="character" w:styleId="Hyperlink">
    <w:name w:val="Hyperlink"/>
    <w:basedOn w:val="Absatz-Standardschriftart"/>
    <w:uiPriority w:val="99"/>
    <w:unhideWhenUsed/>
    <w:rPr>
      <w:color w:val="0563C1" w:themeColor="hyperlink"/>
      <w:u w:val="single"/>
    </w:rPr>
  </w:style>
  <w:style w:type="character" w:customStyle="1" w:styleId="Fliesstext-DMGDZchn">
    <w:name w:val="Fliesstext-DMGD Zchn"/>
    <w:basedOn w:val="Absatz-Standardschriftart"/>
    <w:link w:val="Fliesstext-DMGD"/>
    <w:rPr>
      <w:rFonts w:ascii="Calibri" w:hAnsi="Calibri"/>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pPr>
      <w:spacing w:after="0" w:line="240" w:lineRule="auto"/>
    </w:pPr>
    <w:rPr>
      <w:rFonts w:ascii="Bliss 2 Medium" w:hAnsi="Bliss 2 Medium"/>
      <w:sz w:val="20"/>
    </w:rPr>
  </w:style>
  <w:style w:type="character" w:customStyle="1" w:styleId="berschrift3Zchn">
    <w:name w:val="Überschrift 3 Zchn"/>
    <w:basedOn w:val="Absatz-Standardschriftart"/>
    <w:link w:val="berschrift3"/>
    <w:uiPriority w:val="9"/>
    <w:rPr>
      <w:rFonts w:ascii="Calibri Light" w:eastAsia="Calibri Light" w:hAnsi="Calibri Light" w:cs="Calibri Light"/>
      <w:color w:val="1F3763" w:themeColor="accent1" w:themeShade="7F"/>
      <w:sz w:val="24"/>
      <w:szCs w:val="24"/>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b/>
      <w:sz w:val="18"/>
      <w:szCs w:val="18"/>
    </w:rPr>
  </w:style>
  <w:style w:type="character" w:styleId="BesuchterLink">
    <w:name w:val="FollowedHyperlink"/>
    <w:basedOn w:val="Absatz-Standardschriftart"/>
    <w:uiPriority w:val="99"/>
    <w:semiHidden/>
    <w:unhideWhenUsed/>
    <w:rsid w:val="0080414D"/>
    <w:rPr>
      <w:color w:val="954F72" w:themeColor="followedHyperlink"/>
      <w:u w:val="single"/>
    </w:rPr>
  </w:style>
  <w:style w:type="paragraph" w:styleId="berarbeitung">
    <w:name w:val="Revision"/>
    <w:hidden/>
    <w:uiPriority w:val="99"/>
    <w:semiHidden/>
    <w:rsid w:val="001076A0"/>
    <w:pPr>
      <w:spacing w:after="0" w:line="240" w:lineRule="auto"/>
    </w:pPr>
    <w:rPr>
      <w:b/>
      <w:sz w:val="20"/>
    </w:rPr>
  </w:style>
  <w:style w:type="character" w:styleId="Kommentarzeichen">
    <w:name w:val="annotation reference"/>
    <w:basedOn w:val="Absatz-Standardschriftart"/>
    <w:uiPriority w:val="99"/>
    <w:semiHidden/>
    <w:unhideWhenUsed/>
    <w:rsid w:val="00A611BB"/>
    <w:rPr>
      <w:sz w:val="16"/>
      <w:szCs w:val="16"/>
    </w:rPr>
  </w:style>
  <w:style w:type="paragraph" w:styleId="Kommentartext">
    <w:name w:val="annotation text"/>
    <w:basedOn w:val="Standard"/>
    <w:link w:val="KommentartextZchn"/>
    <w:uiPriority w:val="99"/>
    <w:unhideWhenUsed/>
    <w:rsid w:val="00A611BB"/>
    <w:pPr>
      <w:widowControl w:val="0"/>
      <w:spacing w:after="0" w:line="240" w:lineRule="auto"/>
    </w:pPr>
    <w:rPr>
      <w:rFonts w:asciiTheme="minorHAnsi" w:eastAsiaTheme="minorHAnsi" w:hAnsiTheme="minorHAnsi" w:cstheme="minorBidi"/>
      <w:b w:val="0"/>
      <w:szCs w:val="20"/>
    </w:rPr>
  </w:style>
  <w:style w:type="character" w:customStyle="1" w:styleId="KommentartextZchn">
    <w:name w:val="Kommentartext Zchn"/>
    <w:basedOn w:val="Absatz-Standardschriftart"/>
    <w:link w:val="Kommentartext"/>
    <w:uiPriority w:val="99"/>
    <w:rsid w:val="00A611BB"/>
    <w:rPr>
      <w:rFonts w:asciiTheme="minorHAnsi" w:eastAsiaTheme="minorHAnsi" w:hAnsiTheme="minorHAnsi" w:cstheme="minorBidi"/>
      <w:sz w:val="20"/>
      <w:szCs w:val="20"/>
    </w:rPr>
  </w:style>
  <w:style w:type="character" w:customStyle="1" w:styleId="chg1">
    <w:name w:val="_ch_g1"/>
    <w:basedOn w:val="Absatz-Standardschriftart"/>
    <w:rsid w:val="0045675D"/>
  </w:style>
  <w:style w:type="character" w:styleId="Fett">
    <w:name w:val="Strong"/>
    <w:basedOn w:val="Absatz-Standardschriftart"/>
    <w:uiPriority w:val="22"/>
    <w:qFormat/>
    <w:rsid w:val="00206C94"/>
    <w:rPr>
      <w:b/>
      <w:bCs/>
    </w:rPr>
  </w:style>
  <w:style w:type="paragraph" w:styleId="StandardWeb">
    <w:name w:val="Normal (Web)"/>
    <w:basedOn w:val="Standard"/>
    <w:uiPriority w:val="99"/>
    <w:unhideWhenUsed/>
    <w:rsid w:val="00BC4D98"/>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paragraph" w:styleId="Kommentarthema">
    <w:name w:val="annotation subject"/>
    <w:basedOn w:val="Kommentartext"/>
    <w:next w:val="Kommentartext"/>
    <w:link w:val="KommentarthemaZchn"/>
    <w:uiPriority w:val="99"/>
    <w:semiHidden/>
    <w:unhideWhenUsed/>
    <w:rsid w:val="00B93C03"/>
    <w:pPr>
      <w:widowControl/>
      <w:spacing w:after="160"/>
    </w:pPr>
    <w:rPr>
      <w:rFonts w:ascii="Calibri" w:eastAsia="Calibri" w:hAnsi="Calibri" w:cs="Calibri"/>
      <w:b/>
      <w:bCs/>
    </w:rPr>
  </w:style>
  <w:style w:type="character" w:customStyle="1" w:styleId="KommentarthemaZchn">
    <w:name w:val="Kommentarthema Zchn"/>
    <w:basedOn w:val="KommentartextZchn"/>
    <w:link w:val="Kommentarthema"/>
    <w:uiPriority w:val="99"/>
    <w:semiHidden/>
    <w:rsid w:val="00B93C03"/>
    <w:rPr>
      <w:rFonts w:asciiTheme="minorHAnsi" w:eastAsiaTheme="minorHAnsi" w:hAnsiTheme="minorHAnsi" w:cstheme="minorBidi"/>
      <w:b/>
      <w:bCs/>
      <w:sz w:val="20"/>
      <w:szCs w:val="20"/>
    </w:rPr>
  </w:style>
  <w:style w:type="character" w:styleId="Hervorhebung">
    <w:name w:val="Emphasis"/>
    <w:basedOn w:val="Absatz-Standardschriftart"/>
    <w:uiPriority w:val="20"/>
    <w:qFormat/>
    <w:rsid w:val="00F73501"/>
    <w:rPr>
      <w:i/>
      <w:iCs/>
    </w:rPr>
  </w:style>
  <w:style w:type="paragraph" w:customStyle="1" w:styleId="xmsonormal">
    <w:name w:val="x_msonormal"/>
    <w:basedOn w:val="Standard"/>
    <w:rsid w:val="00C97245"/>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character" w:customStyle="1" w:styleId="break-words">
    <w:name w:val="break-words"/>
    <w:basedOn w:val="Absatz-Standardschriftart"/>
    <w:rsid w:val="00EF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529">
      <w:bodyDiv w:val="1"/>
      <w:marLeft w:val="0"/>
      <w:marRight w:val="0"/>
      <w:marTop w:val="0"/>
      <w:marBottom w:val="0"/>
      <w:divBdr>
        <w:top w:val="none" w:sz="0" w:space="0" w:color="auto"/>
        <w:left w:val="none" w:sz="0" w:space="0" w:color="auto"/>
        <w:bottom w:val="none" w:sz="0" w:space="0" w:color="auto"/>
        <w:right w:val="none" w:sz="0" w:space="0" w:color="auto"/>
      </w:divBdr>
    </w:div>
    <w:div w:id="103886100">
      <w:bodyDiv w:val="1"/>
      <w:marLeft w:val="0"/>
      <w:marRight w:val="0"/>
      <w:marTop w:val="0"/>
      <w:marBottom w:val="0"/>
      <w:divBdr>
        <w:top w:val="none" w:sz="0" w:space="0" w:color="auto"/>
        <w:left w:val="none" w:sz="0" w:space="0" w:color="auto"/>
        <w:bottom w:val="none" w:sz="0" w:space="0" w:color="auto"/>
        <w:right w:val="none" w:sz="0" w:space="0" w:color="auto"/>
      </w:divBdr>
      <w:divsChild>
        <w:div w:id="706641218">
          <w:marLeft w:val="0"/>
          <w:marRight w:val="0"/>
          <w:marTop w:val="0"/>
          <w:marBottom w:val="0"/>
          <w:divBdr>
            <w:top w:val="none" w:sz="0" w:space="0" w:color="auto"/>
            <w:left w:val="none" w:sz="0" w:space="0" w:color="auto"/>
            <w:bottom w:val="none" w:sz="0" w:space="0" w:color="auto"/>
            <w:right w:val="none" w:sz="0" w:space="0" w:color="auto"/>
          </w:divBdr>
          <w:divsChild>
            <w:div w:id="1955290266">
              <w:marLeft w:val="0"/>
              <w:marRight w:val="0"/>
              <w:marTop w:val="0"/>
              <w:marBottom w:val="0"/>
              <w:divBdr>
                <w:top w:val="none" w:sz="0" w:space="0" w:color="auto"/>
                <w:left w:val="none" w:sz="0" w:space="0" w:color="auto"/>
                <w:bottom w:val="none" w:sz="0" w:space="0" w:color="auto"/>
                <w:right w:val="none" w:sz="0" w:space="0" w:color="auto"/>
              </w:divBdr>
              <w:divsChild>
                <w:div w:id="234319559">
                  <w:marLeft w:val="0"/>
                  <w:marRight w:val="0"/>
                  <w:marTop w:val="0"/>
                  <w:marBottom w:val="0"/>
                  <w:divBdr>
                    <w:top w:val="none" w:sz="0" w:space="0" w:color="auto"/>
                    <w:left w:val="none" w:sz="0" w:space="0" w:color="auto"/>
                    <w:bottom w:val="none" w:sz="0" w:space="0" w:color="auto"/>
                    <w:right w:val="none" w:sz="0" w:space="0" w:color="auto"/>
                  </w:divBdr>
                  <w:divsChild>
                    <w:div w:id="207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22426">
      <w:bodyDiv w:val="1"/>
      <w:marLeft w:val="0"/>
      <w:marRight w:val="0"/>
      <w:marTop w:val="0"/>
      <w:marBottom w:val="0"/>
      <w:divBdr>
        <w:top w:val="none" w:sz="0" w:space="0" w:color="auto"/>
        <w:left w:val="none" w:sz="0" w:space="0" w:color="auto"/>
        <w:bottom w:val="none" w:sz="0" w:space="0" w:color="auto"/>
        <w:right w:val="none" w:sz="0" w:space="0" w:color="auto"/>
      </w:divBdr>
      <w:divsChild>
        <w:div w:id="368529080">
          <w:marLeft w:val="0"/>
          <w:marRight w:val="0"/>
          <w:marTop w:val="0"/>
          <w:marBottom w:val="0"/>
          <w:divBdr>
            <w:top w:val="none" w:sz="0" w:space="0" w:color="auto"/>
            <w:left w:val="none" w:sz="0" w:space="0" w:color="auto"/>
            <w:bottom w:val="none" w:sz="0" w:space="0" w:color="auto"/>
            <w:right w:val="none" w:sz="0" w:space="0" w:color="auto"/>
          </w:divBdr>
        </w:div>
        <w:div w:id="418523289">
          <w:marLeft w:val="0"/>
          <w:marRight w:val="0"/>
          <w:marTop w:val="0"/>
          <w:marBottom w:val="0"/>
          <w:divBdr>
            <w:top w:val="none" w:sz="0" w:space="0" w:color="auto"/>
            <w:left w:val="none" w:sz="0" w:space="0" w:color="auto"/>
            <w:bottom w:val="none" w:sz="0" w:space="0" w:color="auto"/>
            <w:right w:val="none" w:sz="0" w:space="0" w:color="auto"/>
          </w:divBdr>
        </w:div>
      </w:divsChild>
    </w:div>
    <w:div w:id="400954517">
      <w:bodyDiv w:val="1"/>
      <w:marLeft w:val="0"/>
      <w:marRight w:val="0"/>
      <w:marTop w:val="0"/>
      <w:marBottom w:val="0"/>
      <w:divBdr>
        <w:top w:val="none" w:sz="0" w:space="0" w:color="auto"/>
        <w:left w:val="none" w:sz="0" w:space="0" w:color="auto"/>
        <w:bottom w:val="none" w:sz="0" w:space="0" w:color="auto"/>
        <w:right w:val="none" w:sz="0" w:space="0" w:color="auto"/>
      </w:divBdr>
      <w:divsChild>
        <w:div w:id="25449026">
          <w:marLeft w:val="0"/>
          <w:marRight w:val="0"/>
          <w:marTop w:val="0"/>
          <w:marBottom w:val="0"/>
          <w:divBdr>
            <w:top w:val="none" w:sz="0" w:space="0" w:color="auto"/>
            <w:left w:val="none" w:sz="0" w:space="0" w:color="auto"/>
            <w:bottom w:val="none" w:sz="0" w:space="0" w:color="auto"/>
            <w:right w:val="none" w:sz="0" w:space="0" w:color="auto"/>
          </w:divBdr>
        </w:div>
        <w:div w:id="1092359697">
          <w:marLeft w:val="0"/>
          <w:marRight w:val="0"/>
          <w:marTop w:val="0"/>
          <w:marBottom w:val="0"/>
          <w:divBdr>
            <w:top w:val="none" w:sz="0" w:space="0" w:color="auto"/>
            <w:left w:val="none" w:sz="0" w:space="0" w:color="auto"/>
            <w:bottom w:val="none" w:sz="0" w:space="0" w:color="auto"/>
            <w:right w:val="none" w:sz="0" w:space="0" w:color="auto"/>
          </w:divBdr>
        </w:div>
      </w:divsChild>
    </w:div>
    <w:div w:id="407920662">
      <w:bodyDiv w:val="1"/>
      <w:marLeft w:val="0"/>
      <w:marRight w:val="0"/>
      <w:marTop w:val="0"/>
      <w:marBottom w:val="0"/>
      <w:divBdr>
        <w:top w:val="none" w:sz="0" w:space="0" w:color="auto"/>
        <w:left w:val="none" w:sz="0" w:space="0" w:color="auto"/>
        <w:bottom w:val="none" w:sz="0" w:space="0" w:color="auto"/>
        <w:right w:val="none" w:sz="0" w:space="0" w:color="auto"/>
      </w:divBdr>
    </w:div>
    <w:div w:id="503130600">
      <w:bodyDiv w:val="1"/>
      <w:marLeft w:val="0"/>
      <w:marRight w:val="0"/>
      <w:marTop w:val="0"/>
      <w:marBottom w:val="0"/>
      <w:divBdr>
        <w:top w:val="none" w:sz="0" w:space="0" w:color="auto"/>
        <w:left w:val="none" w:sz="0" w:space="0" w:color="auto"/>
        <w:bottom w:val="none" w:sz="0" w:space="0" w:color="auto"/>
        <w:right w:val="none" w:sz="0" w:space="0" w:color="auto"/>
      </w:divBdr>
      <w:divsChild>
        <w:div w:id="2031444396">
          <w:marLeft w:val="0"/>
          <w:marRight w:val="0"/>
          <w:marTop w:val="0"/>
          <w:marBottom w:val="0"/>
          <w:divBdr>
            <w:top w:val="none" w:sz="0" w:space="0" w:color="auto"/>
            <w:left w:val="none" w:sz="0" w:space="0" w:color="auto"/>
            <w:bottom w:val="none" w:sz="0" w:space="0" w:color="auto"/>
            <w:right w:val="none" w:sz="0" w:space="0" w:color="auto"/>
          </w:divBdr>
          <w:divsChild>
            <w:div w:id="412549528">
              <w:marLeft w:val="0"/>
              <w:marRight w:val="0"/>
              <w:marTop w:val="0"/>
              <w:marBottom w:val="0"/>
              <w:divBdr>
                <w:top w:val="none" w:sz="0" w:space="0" w:color="auto"/>
                <w:left w:val="none" w:sz="0" w:space="0" w:color="auto"/>
                <w:bottom w:val="none" w:sz="0" w:space="0" w:color="auto"/>
                <w:right w:val="none" w:sz="0" w:space="0" w:color="auto"/>
              </w:divBdr>
              <w:divsChild>
                <w:div w:id="609095708">
                  <w:marLeft w:val="0"/>
                  <w:marRight w:val="0"/>
                  <w:marTop w:val="0"/>
                  <w:marBottom w:val="0"/>
                  <w:divBdr>
                    <w:top w:val="none" w:sz="0" w:space="0" w:color="auto"/>
                    <w:left w:val="none" w:sz="0" w:space="0" w:color="auto"/>
                    <w:bottom w:val="none" w:sz="0" w:space="0" w:color="auto"/>
                    <w:right w:val="none" w:sz="0" w:space="0" w:color="auto"/>
                  </w:divBdr>
                </w:div>
              </w:divsChild>
            </w:div>
            <w:div w:id="1211069811">
              <w:marLeft w:val="0"/>
              <w:marRight w:val="0"/>
              <w:marTop w:val="0"/>
              <w:marBottom w:val="0"/>
              <w:divBdr>
                <w:top w:val="none" w:sz="0" w:space="0" w:color="auto"/>
                <w:left w:val="none" w:sz="0" w:space="0" w:color="auto"/>
                <w:bottom w:val="none" w:sz="0" w:space="0" w:color="auto"/>
                <w:right w:val="none" w:sz="0" w:space="0" w:color="auto"/>
              </w:divBdr>
              <w:divsChild>
                <w:div w:id="435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55">
      <w:bodyDiv w:val="1"/>
      <w:marLeft w:val="0"/>
      <w:marRight w:val="0"/>
      <w:marTop w:val="0"/>
      <w:marBottom w:val="0"/>
      <w:divBdr>
        <w:top w:val="none" w:sz="0" w:space="0" w:color="auto"/>
        <w:left w:val="none" w:sz="0" w:space="0" w:color="auto"/>
        <w:bottom w:val="none" w:sz="0" w:space="0" w:color="auto"/>
        <w:right w:val="none" w:sz="0" w:space="0" w:color="auto"/>
      </w:divBdr>
    </w:div>
    <w:div w:id="618997838">
      <w:bodyDiv w:val="1"/>
      <w:marLeft w:val="0"/>
      <w:marRight w:val="0"/>
      <w:marTop w:val="0"/>
      <w:marBottom w:val="0"/>
      <w:divBdr>
        <w:top w:val="none" w:sz="0" w:space="0" w:color="auto"/>
        <w:left w:val="none" w:sz="0" w:space="0" w:color="auto"/>
        <w:bottom w:val="none" w:sz="0" w:space="0" w:color="auto"/>
        <w:right w:val="none" w:sz="0" w:space="0" w:color="auto"/>
      </w:divBdr>
    </w:div>
    <w:div w:id="918826057">
      <w:bodyDiv w:val="1"/>
      <w:marLeft w:val="0"/>
      <w:marRight w:val="0"/>
      <w:marTop w:val="0"/>
      <w:marBottom w:val="0"/>
      <w:divBdr>
        <w:top w:val="none" w:sz="0" w:space="0" w:color="auto"/>
        <w:left w:val="none" w:sz="0" w:space="0" w:color="auto"/>
        <w:bottom w:val="none" w:sz="0" w:space="0" w:color="auto"/>
        <w:right w:val="none" w:sz="0" w:space="0" w:color="auto"/>
      </w:divBdr>
    </w:div>
    <w:div w:id="996765086">
      <w:bodyDiv w:val="1"/>
      <w:marLeft w:val="0"/>
      <w:marRight w:val="0"/>
      <w:marTop w:val="0"/>
      <w:marBottom w:val="0"/>
      <w:divBdr>
        <w:top w:val="none" w:sz="0" w:space="0" w:color="auto"/>
        <w:left w:val="none" w:sz="0" w:space="0" w:color="auto"/>
        <w:bottom w:val="none" w:sz="0" w:space="0" w:color="auto"/>
        <w:right w:val="none" w:sz="0" w:space="0" w:color="auto"/>
      </w:divBdr>
    </w:div>
    <w:div w:id="1192912149">
      <w:bodyDiv w:val="1"/>
      <w:marLeft w:val="0"/>
      <w:marRight w:val="0"/>
      <w:marTop w:val="0"/>
      <w:marBottom w:val="0"/>
      <w:divBdr>
        <w:top w:val="none" w:sz="0" w:space="0" w:color="auto"/>
        <w:left w:val="none" w:sz="0" w:space="0" w:color="auto"/>
        <w:bottom w:val="none" w:sz="0" w:space="0" w:color="auto"/>
        <w:right w:val="none" w:sz="0" w:space="0" w:color="auto"/>
      </w:divBdr>
    </w:div>
    <w:div w:id="1316180512">
      <w:bodyDiv w:val="1"/>
      <w:marLeft w:val="0"/>
      <w:marRight w:val="0"/>
      <w:marTop w:val="0"/>
      <w:marBottom w:val="0"/>
      <w:divBdr>
        <w:top w:val="none" w:sz="0" w:space="0" w:color="auto"/>
        <w:left w:val="none" w:sz="0" w:space="0" w:color="auto"/>
        <w:bottom w:val="none" w:sz="0" w:space="0" w:color="auto"/>
        <w:right w:val="none" w:sz="0" w:space="0" w:color="auto"/>
      </w:divBdr>
    </w:div>
    <w:div w:id="1752119978">
      <w:bodyDiv w:val="1"/>
      <w:marLeft w:val="0"/>
      <w:marRight w:val="0"/>
      <w:marTop w:val="0"/>
      <w:marBottom w:val="0"/>
      <w:divBdr>
        <w:top w:val="none" w:sz="0" w:space="0" w:color="auto"/>
        <w:left w:val="none" w:sz="0" w:space="0" w:color="auto"/>
        <w:bottom w:val="none" w:sz="0" w:space="0" w:color="auto"/>
        <w:right w:val="none" w:sz="0" w:space="0" w:color="auto"/>
      </w:divBdr>
    </w:div>
    <w:div w:id="1784228501">
      <w:bodyDiv w:val="1"/>
      <w:marLeft w:val="0"/>
      <w:marRight w:val="0"/>
      <w:marTop w:val="0"/>
      <w:marBottom w:val="0"/>
      <w:divBdr>
        <w:top w:val="none" w:sz="0" w:space="0" w:color="auto"/>
        <w:left w:val="none" w:sz="0" w:space="0" w:color="auto"/>
        <w:bottom w:val="none" w:sz="0" w:space="0" w:color="auto"/>
        <w:right w:val="none" w:sz="0" w:space="0" w:color="auto"/>
      </w:divBdr>
    </w:div>
    <w:div w:id="1981575473">
      <w:bodyDiv w:val="1"/>
      <w:marLeft w:val="0"/>
      <w:marRight w:val="0"/>
      <w:marTop w:val="0"/>
      <w:marBottom w:val="0"/>
      <w:divBdr>
        <w:top w:val="none" w:sz="0" w:space="0" w:color="auto"/>
        <w:left w:val="none" w:sz="0" w:space="0" w:color="auto"/>
        <w:bottom w:val="none" w:sz="0" w:space="0" w:color="auto"/>
        <w:right w:val="none" w:sz="0" w:space="0" w:color="auto"/>
      </w:divBdr>
    </w:div>
    <w:div w:id="2125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uitivanalytix.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s-fulda.de/wirtschaft/ueber-uns/professuren/details/person/prof-dr-jozo-acksteiner-2-1886/contactBox" TargetMode="External"/><Relationship Id="rId12" Type="http://schemas.openxmlformats.org/officeDocument/2006/relationships/hyperlink" Target="https://dmgd.de/2026/01/28/vortrag-simon-schwi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mgd.de/digitale-prax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u-dresden.de/" TargetMode="External"/><Relationship Id="rId4" Type="http://schemas.openxmlformats.org/officeDocument/2006/relationships/webSettings" Target="webSettings.xml"/><Relationship Id="rId9" Type="http://schemas.openxmlformats.org/officeDocument/2006/relationships/hyperlink" Target="https://www.unimedizin-ffm.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9AC3-AA23-42E4-ADBD-49FD51F7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DMGD</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Müller;Janine Taplan</dc:creator>
  <cp:keywords/>
  <dc:description/>
  <cp:lastModifiedBy>Taplan, Janine</cp:lastModifiedBy>
  <cp:revision>6</cp:revision>
  <cp:lastPrinted>2023-01-11T17:21:00Z</cp:lastPrinted>
  <dcterms:created xsi:type="dcterms:W3CDTF">2026-03-25T15:14:00Z</dcterms:created>
  <dcterms:modified xsi:type="dcterms:W3CDTF">2026-03-26T09:13:00Z</dcterms:modified>
</cp:coreProperties>
</file>